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1354" w14:textId="0BF65914" w:rsidR="005B14C3" w:rsidRPr="00C225ED" w:rsidRDefault="00C73829" w:rsidP="0027322A">
      <w:pPr>
        <w:pStyle w:val="Heading1"/>
        <w:spacing w:after="0"/>
        <w:ind w:right="-900"/>
        <w:rPr>
          <w:sz w:val="36"/>
          <w:szCs w:val="40"/>
        </w:rPr>
      </w:pPr>
      <w:bookmarkStart w:id="0" w:name="_Toc111444081"/>
      <w:bookmarkStart w:id="1" w:name="_Toc111444266"/>
      <w:bookmarkStart w:id="2" w:name="_Toc120623449"/>
      <w:r w:rsidRPr="00C225ED">
        <w:rPr>
          <w:sz w:val="36"/>
          <w:szCs w:val="40"/>
        </w:rPr>
        <w:t xml:space="preserve">Overview of </w:t>
      </w:r>
      <w:r w:rsidR="00DA2840" w:rsidRPr="00C225ED">
        <w:rPr>
          <w:sz w:val="36"/>
          <w:szCs w:val="40"/>
        </w:rPr>
        <w:t xml:space="preserve">TWC-VR </w:t>
      </w:r>
      <w:r w:rsidRPr="00C225ED">
        <w:rPr>
          <w:sz w:val="36"/>
          <w:szCs w:val="40"/>
        </w:rPr>
        <w:t xml:space="preserve">Services </w:t>
      </w:r>
      <w:r w:rsidR="00482F40" w:rsidRPr="00C225ED">
        <w:rPr>
          <w:sz w:val="36"/>
          <w:szCs w:val="40"/>
        </w:rPr>
        <w:t>&amp;</w:t>
      </w:r>
      <w:r w:rsidRPr="00C225ED">
        <w:rPr>
          <w:sz w:val="36"/>
          <w:szCs w:val="40"/>
        </w:rPr>
        <w:t xml:space="preserve"> </w:t>
      </w:r>
      <w:r w:rsidR="003431E0" w:rsidRPr="00C225ED">
        <w:rPr>
          <w:sz w:val="36"/>
          <w:szCs w:val="40"/>
        </w:rPr>
        <w:t>Subject Matter Experts</w:t>
      </w:r>
      <w:r w:rsidR="00DA2840" w:rsidRPr="00C225ED">
        <w:rPr>
          <w:sz w:val="36"/>
          <w:szCs w:val="40"/>
        </w:rPr>
        <w:t xml:space="preserve"> (SMEs)</w:t>
      </w:r>
      <w:bookmarkEnd w:id="0"/>
      <w:bookmarkEnd w:id="1"/>
      <w:bookmarkEnd w:id="2"/>
    </w:p>
    <w:p w14:paraId="3F20A6A1" w14:textId="77777777" w:rsidR="009E2FC1" w:rsidRDefault="009E2FC1" w:rsidP="006E0D8B">
      <w:pPr>
        <w:pStyle w:val="NoSpacing"/>
      </w:pPr>
    </w:p>
    <w:p w14:paraId="78DEFABC" w14:textId="6BBC7579" w:rsidR="00D24074" w:rsidRDefault="002035E1" w:rsidP="004C2157">
      <w:pPr>
        <w:spacing w:after="360"/>
      </w:pPr>
      <w:r>
        <w:t xml:space="preserve">This </w:t>
      </w:r>
      <w:r w:rsidR="006130A9">
        <w:t>resource</w:t>
      </w:r>
      <w:r w:rsidR="002E58FC">
        <w:t xml:space="preserve"> is </w:t>
      </w:r>
      <w:r w:rsidR="00E034D3">
        <w:t xml:space="preserve">intended </w:t>
      </w:r>
      <w:r w:rsidR="002E58FC">
        <w:t xml:space="preserve">to </w:t>
      </w:r>
      <w:r w:rsidR="00E034D3">
        <w:t xml:space="preserve">provide </w:t>
      </w:r>
      <w:r>
        <w:t>potential and existing providers as well as T</w:t>
      </w:r>
      <w:r w:rsidR="00957176">
        <w:t>exas Workforce Commission</w:t>
      </w:r>
      <w:r w:rsidR="00CD0C5C">
        <w:t>-</w:t>
      </w:r>
      <w:r w:rsidR="00957176">
        <w:t>Vocational Rehabilitation (TWC-VR)</w:t>
      </w:r>
      <w:r>
        <w:t xml:space="preserve"> staff</w:t>
      </w:r>
      <w:r w:rsidR="00D24074">
        <w:t xml:space="preserve"> </w:t>
      </w:r>
      <w:r w:rsidR="00217315">
        <w:t xml:space="preserve">with </w:t>
      </w:r>
      <w:r w:rsidR="00D24074">
        <w:t>an overview of</w:t>
      </w:r>
      <w:r w:rsidR="00ED23A9">
        <w:t xml:space="preserve"> some of</w:t>
      </w:r>
      <w:r w:rsidR="00D24074">
        <w:t xml:space="preserve"> </w:t>
      </w:r>
      <w:r w:rsidR="001B37DE">
        <w:t>the primary</w:t>
      </w:r>
      <w:r w:rsidR="00D24074">
        <w:t xml:space="preserve"> VR </w:t>
      </w:r>
      <w:r w:rsidR="00896109">
        <w:t xml:space="preserve">services purchased </w:t>
      </w:r>
      <w:r w:rsidR="00D24074">
        <w:t>for customers</w:t>
      </w:r>
      <w:r w:rsidR="007A0F75">
        <w:t>. Included are</w:t>
      </w:r>
      <w:r w:rsidR="00A61681">
        <w:t xml:space="preserve"> brief service descriptions</w:t>
      </w:r>
      <w:r w:rsidR="00D24074">
        <w:t>, corresponding</w:t>
      </w:r>
      <w:r w:rsidR="00D14765">
        <w:t xml:space="preserve"> policy references</w:t>
      </w:r>
      <w:r w:rsidR="009E229B">
        <w:t xml:space="preserve"> from the</w:t>
      </w:r>
      <w:r w:rsidR="00D14765">
        <w:t xml:space="preserve"> </w:t>
      </w:r>
      <w:hyperlink r:id="rId8" w:history="1">
        <w:r w:rsidR="009E229B" w:rsidRPr="008F69A9">
          <w:rPr>
            <w:rStyle w:val="Hyperlink"/>
            <w:color w:val="003399"/>
          </w:rPr>
          <w:t>Vocational Rehabilitation Services Manual (VRSM)</w:t>
        </w:r>
      </w:hyperlink>
      <w:r w:rsidR="00BB243B">
        <w:t xml:space="preserve"> </w:t>
      </w:r>
      <w:r w:rsidR="00D24074">
        <w:t>and</w:t>
      </w:r>
      <w:r w:rsidR="002E7DB2">
        <w:t xml:space="preserve"> the</w:t>
      </w:r>
      <w:r w:rsidR="00D24074">
        <w:t xml:space="preserve"> </w:t>
      </w:r>
      <w:hyperlink r:id="rId9" w:history="1">
        <w:r w:rsidR="00E300BB" w:rsidRPr="008F69A9">
          <w:rPr>
            <w:rStyle w:val="Hyperlink"/>
            <w:color w:val="003399"/>
          </w:rPr>
          <w:t>Vocational Rehabilitation Standards for Providers (SFP) Manual</w:t>
        </w:r>
      </w:hyperlink>
      <w:r w:rsidR="00D24074">
        <w:t xml:space="preserve">, and </w:t>
      </w:r>
      <w:r w:rsidR="003725AE">
        <w:t>subject matter expert (</w:t>
      </w:r>
      <w:r w:rsidR="00D24074">
        <w:t>SME</w:t>
      </w:r>
      <w:r w:rsidR="003725AE">
        <w:t>)</w:t>
      </w:r>
      <w:r w:rsidR="00D24074">
        <w:t xml:space="preserve"> contact information.</w:t>
      </w:r>
      <w:r w:rsidR="00EF473E">
        <w:t xml:space="preserve"> If unable to locate the information you </w:t>
      </w:r>
      <w:r w:rsidR="0058193E">
        <w:t>need</w:t>
      </w:r>
      <w:r w:rsidR="00EF473E">
        <w:t xml:space="preserve">, </w:t>
      </w:r>
      <w:r w:rsidR="0058193E">
        <w:t>email</w:t>
      </w:r>
      <w:r w:rsidR="003725AE">
        <w:t xml:space="preserve"> </w:t>
      </w:r>
      <w:hyperlink r:id="rId10" w:history="1">
        <w:r w:rsidR="00F60051" w:rsidRPr="00F60051">
          <w:rPr>
            <w:rStyle w:val="Hyperlink"/>
            <w:color w:val="003399"/>
          </w:rPr>
          <w:t>vr.standards@twc.texas.gov</w:t>
        </w:r>
      </w:hyperlink>
      <w:r w:rsidR="000411A1">
        <w:t xml:space="preserve">. </w:t>
      </w:r>
    </w:p>
    <w:sdt>
      <w:sdtPr>
        <w:id w:val="-1471820877"/>
        <w:docPartObj>
          <w:docPartGallery w:val="Table of Contents"/>
          <w:docPartUnique/>
        </w:docPartObj>
      </w:sdtPr>
      <w:sdtEndPr>
        <w:rPr>
          <w:b/>
          <w:bCs/>
          <w:noProof/>
        </w:rPr>
      </w:sdtEndPr>
      <w:sdtContent>
        <w:p w14:paraId="6B0B8D07" w14:textId="39200491" w:rsidR="00B82518" w:rsidRDefault="002C33C3" w:rsidP="00081BB5">
          <w:pPr>
            <w:pStyle w:val="TOC1"/>
            <w:tabs>
              <w:tab w:val="right" w:leader="dot" w:pos="9350"/>
            </w:tabs>
            <w:ind w:left="240"/>
            <w:rPr>
              <w:rFonts w:asciiTheme="minorHAnsi" w:eastAsiaTheme="minorEastAsia" w:hAnsiTheme="minorHAnsi" w:cstheme="minorBidi"/>
              <w:noProof/>
              <w:spacing w:val="0"/>
              <w:kern w:val="0"/>
              <w:sz w:val="22"/>
              <w:szCs w:val="22"/>
            </w:rPr>
          </w:pPr>
          <w:r w:rsidRPr="004B67E9">
            <w:rPr>
              <w:b/>
              <w:bCs/>
              <w:sz w:val="28"/>
              <w:szCs w:val="28"/>
            </w:rPr>
            <w:t>Table of Contents</w:t>
          </w:r>
          <w:r w:rsidR="00A00EAE">
            <w:rPr>
              <w:b/>
              <w:bCs/>
              <w:sz w:val="28"/>
              <w:szCs w:val="28"/>
            </w:rPr>
            <w:br/>
          </w:r>
          <w:r w:rsidRPr="00A31961">
            <w:rPr>
              <w:rFonts w:asciiTheme="majorHAnsi" w:eastAsiaTheme="majorEastAsia" w:hAnsiTheme="majorHAnsi" w:cstheme="majorBidi"/>
              <w:color w:val="2F5496" w:themeColor="accent1" w:themeShade="BF"/>
              <w:spacing w:val="0"/>
              <w:kern w:val="0"/>
              <w:sz w:val="32"/>
              <w:szCs w:val="32"/>
            </w:rPr>
            <w:fldChar w:fldCharType="begin"/>
          </w:r>
          <w:r w:rsidRPr="00A31961">
            <w:instrText xml:space="preserve"> TOC \o "1-3" \h \z \u </w:instrText>
          </w:r>
          <w:r w:rsidRPr="00A31961">
            <w:rPr>
              <w:rFonts w:asciiTheme="majorHAnsi" w:eastAsiaTheme="majorEastAsia" w:hAnsiTheme="majorHAnsi" w:cstheme="majorBidi"/>
              <w:color w:val="2F5496" w:themeColor="accent1" w:themeShade="BF"/>
              <w:spacing w:val="0"/>
              <w:kern w:val="0"/>
              <w:sz w:val="32"/>
              <w:szCs w:val="32"/>
            </w:rPr>
            <w:fldChar w:fldCharType="separate"/>
          </w:r>
          <w:hyperlink w:anchor="_Toc120623449" w:history="1">
            <w:r w:rsidR="00B82518" w:rsidRPr="00047806">
              <w:rPr>
                <w:rStyle w:val="Hyperlink"/>
                <w:noProof/>
              </w:rPr>
              <w:t>Overview of TWC-VR Services &amp; Subject Matter Experts (SMEs)</w:t>
            </w:r>
            <w:r w:rsidR="00B82518">
              <w:rPr>
                <w:noProof/>
                <w:webHidden/>
              </w:rPr>
              <w:tab/>
            </w:r>
            <w:r w:rsidR="00B82518">
              <w:rPr>
                <w:noProof/>
                <w:webHidden/>
              </w:rPr>
              <w:fldChar w:fldCharType="begin"/>
            </w:r>
            <w:r w:rsidR="00B82518">
              <w:rPr>
                <w:noProof/>
                <w:webHidden/>
              </w:rPr>
              <w:instrText xml:space="preserve"> PAGEREF _Toc120623449 \h </w:instrText>
            </w:r>
            <w:r w:rsidR="00B82518">
              <w:rPr>
                <w:noProof/>
                <w:webHidden/>
              </w:rPr>
            </w:r>
            <w:r w:rsidR="00B82518">
              <w:rPr>
                <w:noProof/>
                <w:webHidden/>
              </w:rPr>
              <w:fldChar w:fldCharType="separate"/>
            </w:r>
            <w:r w:rsidR="00B82518">
              <w:rPr>
                <w:noProof/>
                <w:webHidden/>
              </w:rPr>
              <w:t>1</w:t>
            </w:r>
            <w:r w:rsidR="00B82518">
              <w:rPr>
                <w:noProof/>
                <w:webHidden/>
              </w:rPr>
              <w:fldChar w:fldCharType="end"/>
            </w:r>
          </w:hyperlink>
        </w:p>
        <w:p w14:paraId="352E423A" w14:textId="4891456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0" w:history="1">
            <w:r w:rsidR="00B82518" w:rsidRPr="00047806">
              <w:rPr>
                <w:rStyle w:val="Hyperlink"/>
                <w:noProof/>
              </w:rPr>
              <w:t>Assistive and Rehabilitation Technology Services</w:t>
            </w:r>
            <w:r w:rsidR="00B82518">
              <w:rPr>
                <w:noProof/>
                <w:webHidden/>
              </w:rPr>
              <w:tab/>
            </w:r>
            <w:r w:rsidR="00B82518">
              <w:rPr>
                <w:noProof/>
                <w:webHidden/>
              </w:rPr>
              <w:fldChar w:fldCharType="begin"/>
            </w:r>
            <w:r w:rsidR="00B82518">
              <w:rPr>
                <w:noProof/>
                <w:webHidden/>
              </w:rPr>
              <w:instrText xml:space="preserve"> PAGEREF _Toc120623450 \h </w:instrText>
            </w:r>
            <w:r w:rsidR="00B82518">
              <w:rPr>
                <w:noProof/>
                <w:webHidden/>
              </w:rPr>
            </w:r>
            <w:r w:rsidR="00B82518">
              <w:rPr>
                <w:noProof/>
                <w:webHidden/>
              </w:rPr>
              <w:fldChar w:fldCharType="separate"/>
            </w:r>
            <w:r w:rsidR="00B82518">
              <w:rPr>
                <w:noProof/>
                <w:webHidden/>
              </w:rPr>
              <w:t>2</w:t>
            </w:r>
            <w:r w:rsidR="00B82518">
              <w:rPr>
                <w:noProof/>
                <w:webHidden/>
              </w:rPr>
              <w:fldChar w:fldCharType="end"/>
            </w:r>
          </w:hyperlink>
        </w:p>
        <w:p w14:paraId="4AAF6823" w14:textId="5297261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1" w:history="1">
            <w:r w:rsidR="00B82518" w:rsidRPr="00047806">
              <w:rPr>
                <w:rStyle w:val="Hyperlink"/>
                <w:noProof/>
              </w:rPr>
              <w:t>Assistive Technology for the Blind</w:t>
            </w:r>
            <w:r w:rsidR="00B82518">
              <w:rPr>
                <w:noProof/>
                <w:webHidden/>
              </w:rPr>
              <w:tab/>
            </w:r>
            <w:r w:rsidR="00B82518">
              <w:rPr>
                <w:noProof/>
                <w:webHidden/>
              </w:rPr>
              <w:fldChar w:fldCharType="begin"/>
            </w:r>
            <w:r w:rsidR="00B82518">
              <w:rPr>
                <w:noProof/>
                <w:webHidden/>
              </w:rPr>
              <w:instrText xml:space="preserve"> PAGEREF _Toc120623451 \h </w:instrText>
            </w:r>
            <w:r w:rsidR="00B82518">
              <w:rPr>
                <w:noProof/>
                <w:webHidden/>
              </w:rPr>
            </w:r>
            <w:r w:rsidR="00B82518">
              <w:rPr>
                <w:noProof/>
                <w:webHidden/>
              </w:rPr>
              <w:fldChar w:fldCharType="separate"/>
            </w:r>
            <w:r w:rsidR="00B82518">
              <w:rPr>
                <w:noProof/>
                <w:webHidden/>
              </w:rPr>
              <w:t>2</w:t>
            </w:r>
            <w:r w:rsidR="00B82518">
              <w:rPr>
                <w:noProof/>
                <w:webHidden/>
              </w:rPr>
              <w:fldChar w:fldCharType="end"/>
            </w:r>
          </w:hyperlink>
        </w:p>
        <w:p w14:paraId="463AE1FA" w14:textId="7170C382"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2" w:history="1">
            <w:r w:rsidR="00B82518" w:rsidRPr="00047806">
              <w:rPr>
                <w:rStyle w:val="Hyperlink"/>
                <w:noProof/>
              </w:rPr>
              <w:t>Behavioral Health Services</w:t>
            </w:r>
            <w:r w:rsidR="00B82518">
              <w:rPr>
                <w:noProof/>
                <w:webHidden/>
              </w:rPr>
              <w:tab/>
            </w:r>
            <w:r w:rsidR="00B82518">
              <w:rPr>
                <w:noProof/>
                <w:webHidden/>
              </w:rPr>
              <w:fldChar w:fldCharType="begin"/>
            </w:r>
            <w:r w:rsidR="00B82518">
              <w:rPr>
                <w:noProof/>
                <w:webHidden/>
              </w:rPr>
              <w:instrText xml:space="preserve"> PAGEREF _Toc120623452 \h </w:instrText>
            </w:r>
            <w:r w:rsidR="00B82518">
              <w:rPr>
                <w:noProof/>
                <w:webHidden/>
              </w:rPr>
            </w:r>
            <w:r w:rsidR="00B82518">
              <w:rPr>
                <w:noProof/>
                <w:webHidden/>
              </w:rPr>
              <w:fldChar w:fldCharType="separate"/>
            </w:r>
            <w:r w:rsidR="00B82518">
              <w:rPr>
                <w:noProof/>
                <w:webHidden/>
              </w:rPr>
              <w:t>2</w:t>
            </w:r>
            <w:r w:rsidR="00B82518">
              <w:rPr>
                <w:noProof/>
                <w:webHidden/>
              </w:rPr>
              <w:fldChar w:fldCharType="end"/>
            </w:r>
          </w:hyperlink>
        </w:p>
        <w:p w14:paraId="5BFC16CD" w14:textId="665642D7"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3" w:history="1">
            <w:r w:rsidR="00B82518" w:rsidRPr="00047806">
              <w:rPr>
                <w:rStyle w:val="Hyperlink"/>
                <w:noProof/>
              </w:rPr>
              <w:t>Consultants</w:t>
            </w:r>
            <w:r w:rsidR="00B82518">
              <w:rPr>
                <w:noProof/>
                <w:webHidden/>
              </w:rPr>
              <w:tab/>
            </w:r>
            <w:r w:rsidR="00B82518">
              <w:rPr>
                <w:noProof/>
                <w:webHidden/>
              </w:rPr>
              <w:fldChar w:fldCharType="begin"/>
            </w:r>
            <w:r w:rsidR="00B82518">
              <w:rPr>
                <w:noProof/>
                <w:webHidden/>
              </w:rPr>
              <w:instrText xml:space="preserve"> PAGEREF _Toc120623453 \h </w:instrText>
            </w:r>
            <w:r w:rsidR="00B82518">
              <w:rPr>
                <w:noProof/>
                <w:webHidden/>
              </w:rPr>
            </w:r>
            <w:r w:rsidR="00B82518">
              <w:rPr>
                <w:noProof/>
                <w:webHidden/>
              </w:rPr>
              <w:fldChar w:fldCharType="separate"/>
            </w:r>
            <w:r w:rsidR="00B82518">
              <w:rPr>
                <w:noProof/>
                <w:webHidden/>
              </w:rPr>
              <w:t>3</w:t>
            </w:r>
            <w:r w:rsidR="00B82518">
              <w:rPr>
                <w:noProof/>
                <w:webHidden/>
              </w:rPr>
              <w:fldChar w:fldCharType="end"/>
            </w:r>
          </w:hyperlink>
        </w:p>
        <w:p w14:paraId="71038E49" w14:textId="742424D4"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4" w:history="1">
            <w:r w:rsidR="00B82518" w:rsidRPr="00047806">
              <w:rPr>
                <w:rStyle w:val="Hyperlink"/>
                <w:noProof/>
              </w:rPr>
              <w:t>Contracts</w:t>
            </w:r>
            <w:r w:rsidR="00B82518">
              <w:rPr>
                <w:noProof/>
                <w:webHidden/>
              </w:rPr>
              <w:tab/>
            </w:r>
            <w:r w:rsidR="00B82518">
              <w:rPr>
                <w:noProof/>
                <w:webHidden/>
              </w:rPr>
              <w:fldChar w:fldCharType="begin"/>
            </w:r>
            <w:r w:rsidR="00B82518">
              <w:rPr>
                <w:noProof/>
                <w:webHidden/>
              </w:rPr>
              <w:instrText xml:space="preserve"> PAGEREF _Toc120623454 \h </w:instrText>
            </w:r>
            <w:r w:rsidR="00B82518">
              <w:rPr>
                <w:noProof/>
                <w:webHidden/>
              </w:rPr>
            </w:r>
            <w:r w:rsidR="00B82518">
              <w:rPr>
                <w:noProof/>
                <w:webHidden/>
              </w:rPr>
              <w:fldChar w:fldCharType="separate"/>
            </w:r>
            <w:r w:rsidR="00B82518">
              <w:rPr>
                <w:noProof/>
                <w:webHidden/>
              </w:rPr>
              <w:t>3</w:t>
            </w:r>
            <w:r w:rsidR="00B82518">
              <w:rPr>
                <w:noProof/>
                <w:webHidden/>
              </w:rPr>
              <w:fldChar w:fldCharType="end"/>
            </w:r>
          </w:hyperlink>
        </w:p>
        <w:p w14:paraId="3076823A" w14:textId="1722FB54"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5" w:history="1">
            <w:r w:rsidR="00B82518" w:rsidRPr="00047806">
              <w:rPr>
                <w:rStyle w:val="Hyperlink"/>
                <w:noProof/>
              </w:rPr>
              <w:t>Diabetes Self-Management Education</w:t>
            </w:r>
            <w:r w:rsidR="00B82518">
              <w:rPr>
                <w:noProof/>
                <w:webHidden/>
              </w:rPr>
              <w:tab/>
            </w:r>
            <w:r w:rsidR="00B82518">
              <w:rPr>
                <w:noProof/>
                <w:webHidden/>
              </w:rPr>
              <w:fldChar w:fldCharType="begin"/>
            </w:r>
            <w:r w:rsidR="00B82518">
              <w:rPr>
                <w:noProof/>
                <w:webHidden/>
              </w:rPr>
              <w:instrText xml:space="preserve"> PAGEREF _Toc120623455 \h </w:instrText>
            </w:r>
            <w:r w:rsidR="00B82518">
              <w:rPr>
                <w:noProof/>
                <w:webHidden/>
              </w:rPr>
            </w:r>
            <w:r w:rsidR="00B82518">
              <w:rPr>
                <w:noProof/>
                <w:webHidden/>
              </w:rPr>
              <w:fldChar w:fldCharType="separate"/>
            </w:r>
            <w:r w:rsidR="00B82518">
              <w:rPr>
                <w:noProof/>
                <w:webHidden/>
              </w:rPr>
              <w:t>4</w:t>
            </w:r>
            <w:r w:rsidR="00B82518">
              <w:rPr>
                <w:noProof/>
                <w:webHidden/>
              </w:rPr>
              <w:fldChar w:fldCharType="end"/>
            </w:r>
          </w:hyperlink>
        </w:p>
        <w:p w14:paraId="4D6EC0B6" w14:textId="2CEF0E1B"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6" w:history="1">
            <w:r w:rsidR="00B82518" w:rsidRPr="00047806">
              <w:rPr>
                <w:rStyle w:val="Hyperlink"/>
                <w:noProof/>
              </w:rPr>
              <w:t>Deaf and Hard of Hearing Services</w:t>
            </w:r>
            <w:r w:rsidR="00B82518">
              <w:rPr>
                <w:noProof/>
                <w:webHidden/>
              </w:rPr>
              <w:tab/>
            </w:r>
            <w:r w:rsidR="00B82518">
              <w:rPr>
                <w:noProof/>
                <w:webHidden/>
              </w:rPr>
              <w:fldChar w:fldCharType="begin"/>
            </w:r>
            <w:r w:rsidR="00B82518">
              <w:rPr>
                <w:noProof/>
                <w:webHidden/>
              </w:rPr>
              <w:instrText xml:space="preserve"> PAGEREF _Toc120623456 \h </w:instrText>
            </w:r>
            <w:r w:rsidR="00B82518">
              <w:rPr>
                <w:noProof/>
                <w:webHidden/>
              </w:rPr>
            </w:r>
            <w:r w:rsidR="00B82518">
              <w:rPr>
                <w:noProof/>
                <w:webHidden/>
              </w:rPr>
              <w:fldChar w:fldCharType="separate"/>
            </w:r>
            <w:r w:rsidR="00B82518">
              <w:rPr>
                <w:noProof/>
                <w:webHidden/>
              </w:rPr>
              <w:t>4</w:t>
            </w:r>
            <w:r w:rsidR="00B82518">
              <w:rPr>
                <w:noProof/>
                <w:webHidden/>
              </w:rPr>
              <w:fldChar w:fldCharType="end"/>
            </w:r>
          </w:hyperlink>
        </w:p>
        <w:p w14:paraId="2CE3F78F" w14:textId="24C7BB96"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7" w:history="1">
            <w:r w:rsidR="00B82518" w:rsidRPr="00047806">
              <w:rPr>
                <w:rStyle w:val="Hyperlink"/>
                <w:noProof/>
              </w:rPr>
              <w:t>Driver Evaluation and Training Services</w:t>
            </w:r>
            <w:r w:rsidR="00B82518">
              <w:rPr>
                <w:noProof/>
                <w:webHidden/>
              </w:rPr>
              <w:tab/>
            </w:r>
            <w:r w:rsidR="00B82518">
              <w:rPr>
                <w:noProof/>
                <w:webHidden/>
              </w:rPr>
              <w:fldChar w:fldCharType="begin"/>
            </w:r>
            <w:r w:rsidR="00B82518">
              <w:rPr>
                <w:noProof/>
                <w:webHidden/>
              </w:rPr>
              <w:instrText xml:space="preserve"> PAGEREF _Toc120623457 \h </w:instrText>
            </w:r>
            <w:r w:rsidR="00B82518">
              <w:rPr>
                <w:noProof/>
                <w:webHidden/>
              </w:rPr>
            </w:r>
            <w:r w:rsidR="00B82518">
              <w:rPr>
                <w:noProof/>
                <w:webHidden/>
              </w:rPr>
              <w:fldChar w:fldCharType="separate"/>
            </w:r>
            <w:r w:rsidR="00B82518">
              <w:rPr>
                <w:noProof/>
                <w:webHidden/>
              </w:rPr>
              <w:t>4</w:t>
            </w:r>
            <w:r w:rsidR="00B82518">
              <w:rPr>
                <w:noProof/>
                <w:webHidden/>
              </w:rPr>
              <w:fldChar w:fldCharType="end"/>
            </w:r>
          </w:hyperlink>
        </w:p>
        <w:p w14:paraId="409D02F0" w14:textId="63BF239B"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8" w:history="1">
            <w:r w:rsidR="00B82518" w:rsidRPr="00047806">
              <w:rPr>
                <w:rStyle w:val="Hyperlink"/>
                <w:noProof/>
              </w:rPr>
              <w:t>Durable Medical Equipment, Assistive Devices and Supplies</w:t>
            </w:r>
            <w:r w:rsidR="00B82518">
              <w:rPr>
                <w:noProof/>
                <w:webHidden/>
              </w:rPr>
              <w:tab/>
            </w:r>
            <w:r w:rsidR="00B82518">
              <w:rPr>
                <w:noProof/>
                <w:webHidden/>
              </w:rPr>
              <w:fldChar w:fldCharType="begin"/>
            </w:r>
            <w:r w:rsidR="00B82518">
              <w:rPr>
                <w:noProof/>
                <w:webHidden/>
              </w:rPr>
              <w:instrText xml:space="preserve"> PAGEREF _Toc120623458 \h </w:instrText>
            </w:r>
            <w:r w:rsidR="00B82518">
              <w:rPr>
                <w:noProof/>
                <w:webHidden/>
              </w:rPr>
            </w:r>
            <w:r w:rsidR="00B82518">
              <w:rPr>
                <w:noProof/>
                <w:webHidden/>
              </w:rPr>
              <w:fldChar w:fldCharType="separate"/>
            </w:r>
            <w:r w:rsidR="00B82518">
              <w:rPr>
                <w:noProof/>
                <w:webHidden/>
              </w:rPr>
              <w:t>4</w:t>
            </w:r>
            <w:r w:rsidR="00B82518">
              <w:rPr>
                <w:noProof/>
                <w:webHidden/>
              </w:rPr>
              <w:fldChar w:fldCharType="end"/>
            </w:r>
          </w:hyperlink>
        </w:p>
        <w:p w14:paraId="628690CB" w14:textId="4178B0C7"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59" w:history="1">
            <w:r w:rsidR="00B82518" w:rsidRPr="00047806">
              <w:rPr>
                <w:rStyle w:val="Hyperlink"/>
                <w:noProof/>
              </w:rPr>
              <w:t>Employment Services</w:t>
            </w:r>
            <w:r w:rsidR="00B82518">
              <w:rPr>
                <w:noProof/>
                <w:webHidden/>
              </w:rPr>
              <w:tab/>
            </w:r>
            <w:r w:rsidR="00B82518">
              <w:rPr>
                <w:noProof/>
                <w:webHidden/>
              </w:rPr>
              <w:fldChar w:fldCharType="begin"/>
            </w:r>
            <w:r w:rsidR="00B82518">
              <w:rPr>
                <w:noProof/>
                <w:webHidden/>
              </w:rPr>
              <w:instrText xml:space="preserve"> PAGEREF _Toc120623459 \h </w:instrText>
            </w:r>
            <w:r w:rsidR="00B82518">
              <w:rPr>
                <w:noProof/>
                <w:webHidden/>
              </w:rPr>
            </w:r>
            <w:r w:rsidR="00B82518">
              <w:rPr>
                <w:noProof/>
                <w:webHidden/>
              </w:rPr>
              <w:fldChar w:fldCharType="separate"/>
            </w:r>
            <w:r w:rsidR="00B82518">
              <w:rPr>
                <w:noProof/>
                <w:webHidden/>
              </w:rPr>
              <w:t>5</w:t>
            </w:r>
            <w:r w:rsidR="00B82518">
              <w:rPr>
                <w:noProof/>
                <w:webHidden/>
              </w:rPr>
              <w:fldChar w:fldCharType="end"/>
            </w:r>
          </w:hyperlink>
        </w:p>
        <w:p w14:paraId="5F6DB341" w14:textId="6A92544B"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0" w:history="1">
            <w:r w:rsidR="00B82518" w:rsidRPr="00047806">
              <w:rPr>
                <w:rStyle w:val="Hyperlink"/>
                <w:noProof/>
              </w:rPr>
              <w:t>Employment Supports for Brain Injury</w:t>
            </w:r>
            <w:r w:rsidR="00B82518">
              <w:rPr>
                <w:noProof/>
                <w:webHidden/>
              </w:rPr>
              <w:tab/>
            </w:r>
            <w:r w:rsidR="00B82518">
              <w:rPr>
                <w:noProof/>
                <w:webHidden/>
              </w:rPr>
              <w:fldChar w:fldCharType="begin"/>
            </w:r>
            <w:r w:rsidR="00B82518">
              <w:rPr>
                <w:noProof/>
                <w:webHidden/>
              </w:rPr>
              <w:instrText xml:space="preserve"> PAGEREF _Toc120623460 \h </w:instrText>
            </w:r>
            <w:r w:rsidR="00B82518">
              <w:rPr>
                <w:noProof/>
                <w:webHidden/>
              </w:rPr>
            </w:r>
            <w:r w:rsidR="00B82518">
              <w:rPr>
                <w:noProof/>
                <w:webHidden/>
              </w:rPr>
              <w:fldChar w:fldCharType="separate"/>
            </w:r>
            <w:r w:rsidR="00B82518">
              <w:rPr>
                <w:noProof/>
                <w:webHidden/>
              </w:rPr>
              <w:t>6</w:t>
            </w:r>
            <w:r w:rsidR="00B82518">
              <w:rPr>
                <w:noProof/>
                <w:webHidden/>
              </w:rPr>
              <w:fldChar w:fldCharType="end"/>
            </w:r>
          </w:hyperlink>
        </w:p>
        <w:p w14:paraId="0E82B9F4" w14:textId="3A1BB776"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1" w:history="1">
            <w:r w:rsidR="00B82518" w:rsidRPr="00047806">
              <w:rPr>
                <w:rStyle w:val="Hyperlink"/>
                <w:noProof/>
              </w:rPr>
              <w:t>Hospital Services</w:t>
            </w:r>
            <w:r w:rsidR="00B82518">
              <w:rPr>
                <w:noProof/>
                <w:webHidden/>
              </w:rPr>
              <w:tab/>
            </w:r>
            <w:r w:rsidR="00B82518">
              <w:rPr>
                <w:noProof/>
                <w:webHidden/>
              </w:rPr>
              <w:fldChar w:fldCharType="begin"/>
            </w:r>
            <w:r w:rsidR="00B82518">
              <w:rPr>
                <w:noProof/>
                <w:webHidden/>
              </w:rPr>
              <w:instrText xml:space="preserve"> PAGEREF _Toc120623461 \h </w:instrText>
            </w:r>
            <w:r w:rsidR="00B82518">
              <w:rPr>
                <w:noProof/>
                <w:webHidden/>
              </w:rPr>
            </w:r>
            <w:r w:rsidR="00B82518">
              <w:rPr>
                <w:noProof/>
                <w:webHidden/>
              </w:rPr>
              <w:fldChar w:fldCharType="separate"/>
            </w:r>
            <w:r w:rsidR="00B82518">
              <w:rPr>
                <w:noProof/>
                <w:webHidden/>
              </w:rPr>
              <w:t>6</w:t>
            </w:r>
            <w:r w:rsidR="00B82518">
              <w:rPr>
                <w:noProof/>
                <w:webHidden/>
              </w:rPr>
              <w:fldChar w:fldCharType="end"/>
            </w:r>
          </w:hyperlink>
        </w:p>
        <w:p w14:paraId="48248A5A" w14:textId="5557BA0C"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2" w:history="1">
            <w:r w:rsidR="00B82518" w:rsidRPr="00047806">
              <w:rPr>
                <w:rStyle w:val="Hyperlink"/>
                <w:noProof/>
              </w:rPr>
              <w:t>Independent Living Services for Older Individuals Who Are Blind Program</w:t>
            </w:r>
            <w:r w:rsidR="00B82518">
              <w:rPr>
                <w:noProof/>
                <w:webHidden/>
              </w:rPr>
              <w:tab/>
            </w:r>
            <w:r w:rsidR="00B82518">
              <w:rPr>
                <w:noProof/>
                <w:webHidden/>
              </w:rPr>
              <w:fldChar w:fldCharType="begin"/>
            </w:r>
            <w:r w:rsidR="00B82518">
              <w:rPr>
                <w:noProof/>
                <w:webHidden/>
              </w:rPr>
              <w:instrText xml:space="preserve"> PAGEREF _Toc120623462 \h </w:instrText>
            </w:r>
            <w:r w:rsidR="00B82518">
              <w:rPr>
                <w:noProof/>
                <w:webHidden/>
              </w:rPr>
            </w:r>
            <w:r w:rsidR="00B82518">
              <w:rPr>
                <w:noProof/>
                <w:webHidden/>
              </w:rPr>
              <w:fldChar w:fldCharType="separate"/>
            </w:r>
            <w:r w:rsidR="00B82518">
              <w:rPr>
                <w:noProof/>
                <w:webHidden/>
              </w:rPr>
              <w:t>6</w:t>
            </w:r>
            <w:r w:rsidR="00B82518">
              <w:rPr>
                <w:noProof/>
                <w:webHidden/>
              </w:rPr>
              <w:fldChar w:fldCharType="end"/>
            </w:r>
          </w:hyperlink>
        </w:p>
        <w:p w14:paraId="3CDC67D3" w14:textId="5740D67B"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3" w:history="1">
            <w:r w:rsidR="00B82518" w:rsidRPr="00047806">
              <w:rPr>
                <w:rStyle w:val="Hyperlink"/>
                <w:noProof/>
              </w:rPr>
              <w:t>Jobsite and Home Modifications</w:t>
            </w:r>
            <w:r w:rsidR="00B82518">
              <w:rPr>
                <w:noProof/>
                <w:webHidden/>
              </w:rPr>
              <w:tab/>
            </w:r>
            <w:r w:rsidR="00B82518">
              <w:rPr>
                <w:noProof/>
                <w:webHidden/>
              </w:rPr>
              <w:fldChar w:fldCharType="begin"/>
            </w:r>
            <w:r w:rsidR="00B82518">
              <w:rPr>
                <w:noProof/>
                <w:webHidden/>
              </w:rPr>
              <w:instrText xml:space="preserve"> PAGEREF _Toc120623463 \h </w:instrText>
            </w:r>
            <w:r w:rsidR="00B82518">
              <w:rPr>
                <w:noProof/>
                <w:webHidden/>
              </w:rPr>
            </w:r>
            <w:r w:rsidR="00B82518">
              <w:rPr>
                <w:noProof/>
                <w:webHidden/>
              </w:rPr>
              <w:fldChar w:fldCharType="separate"/>
            </w:r>
            <w:r w:rsidR="00B82518">
              <w:rPr>
                <w:noProof/>
                <w:webHidden/>
              </w:rPr>
              <w:t>6</w:t>
            </w:r>
            <w:r w:rsidR="00B82518">
              <w:rPr>
                <w:noProof/>
                <w:webHidden/>
              </w:rPr>
              <w:fldChar w:fldCharType="end"/>
            </w:r>
          </w:hyperlink>
        </w:p>
        <w:p w14:paraId="6E87EE47" w14:textId="2EC397FC"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4" w:history="1">
            <w:r w:rsidR="00B82518" w:rsidRPr="00047806">
              <w:rPr>
                <w:rStyle w:val="Hyperlink"/>
                <w:noProof/>
              </w:rPr>
              <w:t>Medical Services</w:t>
            </w:r>
            <w:r w:rsidR="00B82518">
              <w:rPr>
                <w:noProof/>
                <w:webHidden/>
              </w:rPr>
              <w:tab/>
            </w:r>
            <w:r w:rsidR="00B82518">
              <w:rPr>
                <w:noProof/>
                <w:webHidden/>
              </w:rPr>
              <w:fldChar w:fldCharType="begin"/>
            </w:r>
            <w:r w:rsidR="00B82518">
              <w:rPr>
                <w:noProof/>
                <w:webHidden/>
              </w:rPr>
              <w:instrText xml:space="preserve"> PAGEREF _Toc120623464 \h </w:instrText>
            </w:r>
            <w:r w:rsidR="00B82518">
              <w:rPr>
                <w:noProof/>
                <w:webHidden/>
              </w:rPr>
            </w:r>
            <w:r w:rsidR="00B82518">
              <w:rPr>
                <w:noProof/>
                <w:webHidden/>
              </w:rPr>
              <w:fldChar w:fldCharType="separate"/>
            </w:r>
            <w:r w:rsidR="00B82518">
              <w:rPr>
                <w:noProof/>
                <w:webHidden/>
              </w:rPr>
              <w:t>7</w:t>
            </w:r>
            <w:r w:rsidR="00B82518">
              <w:rPr>
                <w:noProof/>
                <w:webHidden/>
              </w:rPr>
              <w:fldChar w:fldCharType="end"/>
            </w:r>
          </w:hyperlink>
        </w:p>
        <w:p w14:paraId="6FCD17D2" w14:textId="0F24AD56"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5" w:history="1">
            <w:r w:rsidR="00B82518" w:rsidRPr="00047806">
              <w:rPr>
                <w:rStyle w:val="Hyperlink"/>
                <w:noProof/>
              </w:rPr>
              <w:t>Neurodevelopmental Disorder Services</w:t>
            </w:r>
            <w:r w:rsidR="00B82518">
              <w:rPr>
                <w:noProof/>
                <w:webHidden/>
              </w:rPr>
              <w:tab/>
            </w:r>
            <w:r w:rsidR="00B82518">
              <w:rPr>
                <w:noProof/>
                <w:webHidden/>
              </w:rPr>
              <w:fldChar w:fldCharType="begin"/>
            </w:r>
            <w:r w:rsidR="00B82518">
              <w:rPr>
                <w:noProof/>
                <w:webHidden/>
              </w:rPr>
              <w:instrText xml:space="preserve"> PAGEREF _Toc120623465 \h </w:instrText>
            </w:r>
            <w:r w:rsidR="00B82518">
              <w:rPr>
                <w:noProof/>
                <w:webHidden/>
              </w:rPr>
            </w:r>
            <w:r w:rsidR="00B82518">
              <w:rPr>
                <w:noProof/>
                <w:webHidden/>
              </w:rPr>
              <w:fldChar w:fldCharType="separate"/>
            </w:r>
            <w:r w:rsidR="00B82518">
              <w:rPr>
                <w:noProof/>
                <w:webHidden/>
              </w:rPr>
              <w:t>7</w:t>
            </w:r>
            <w:r w:rsidR="00B82518">
              <w:rPr>
                <w:noProof/>
                <w:webHidden/>
              </w:rPr>
              <w:fldChar w:fldCharType="end"/>
            </w:r>
          </w:hyperlink>
        </w:p>
        <w:p w14:paraId="2A17C136" w14:textId="11B15C5F"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6" w:history="1">
            <w:r w:rsidR="00B82518" w:rsidRPr="00047806">
              <w:rPr>
                <w:rStyle w:val="Hyperlink"/>
                <w:noProof/>
              </w:rPr>
              <w:t>Orientation and Mobility Services</w:t>
            </w:r>
            <w:r w:rsidR="00B82518">
              <w:rPr>
                <w:noProof/>
                <w:webHidden/>
              </w:rPr>
              <w:tab/>
            </w:r>
            <w:r w:rsidR="00B82518">
              <w:rPr>
                <w:noProof/>
                <w:webHidden/>
              </w:rPr>
              <w:fldChar w:fldCharType="begin"/>
            </w:r>
            <w:r w:rsidR="00B82518">
              <w:rPr>
                <w:noProof/>
                <w:webHidden/>
              </w:rPr>
              <w:instrText xml:space="preserve"> PAGEREF _Toc120623466 \h </w:instrText>
            </w:r>
            <w:r w:rsidR="00B82518">
              <w:rPr>
                <w:noProof/>
                <w:webHidden/>
              </w:rPr>
            </w:r>
            <w:r w:rsidR="00B82518">
              <w:rPr>
                <w:noProof/>
                <w:webHidden/>
              </w:rPr>
              <w:fldChar w:fldCharType="separate"/>
            </w:r>
            <w:r w:rsidR="00B82518">
              <w:rPr>
                <w:noProof/>
                <w:webHidden/>
              </w:rPr>
              <w:t>7</w:t>
            </w:r>
            <w:r w:rsidR="00B82518">
              <w:rPr>
                <w:noProof/>
                <w:webHidden/>
              </w:rPr>
              <w:fldChar w:fldCharType="end"/>
            </w:r>
          </w:hyperlink>
        </w:p>
        <w:p w14:paraId="6C5BFA13" w14:textId="6083D2C5"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7" w:history="1">
            <w:r w:rsidR="00B82518" w:rsidRPr="00047806">
              <w:rPr>
                <w:rStyle w:val="Hyperlink"/>
                <w:noProof/>
              </w:rPr>
              <w:t>Procurement</w:t>
            </w:r>
            <w:r w:rsidR="00B82518">
              <w:rPr>
                <w:noProof/>
                <w:webHidden/>
              </w:rPr>
              <w:tab/>
            </w:r>
            <w:r w:rsidR="00B82518">
              <w:rPr>
                <w:noProof/>
                <w:webHidden/>
              </w:rPr>
              <w:fldChar w:fldCharType="begin"/>
            </w:r>
            <w:r w:rsidR="00B82518">
              <w:rPr>
                <w:noProof/>
                <w:webHidden/>
              </w:rPr>
              <w:instrText xml:space="preserve"> PAGEREF _Toc120623467 \h </w:instrText>
            </w:r>
            <w:r w:rsidR="00B82518">
              <w:rPr>
                <w:noProof/>
                <w:webHidden/>
              </w:rPr>
            </w:r>
            <w:r w:rsidR="00B82518">
              <w:rPr>
                <w:noProof/>
                <w:webHidden/>
              </w:rPr>
              <w:fldChar w:fldCharType="separate"/>
            </w:r>
            <w:r w:rsidR="00B82518">
              <w:rPr>
                <w:noProof/>
                <w:webHidden/>
              </w:rPr>
              <w:t>8</w:t>
            </w:r>
            <w:r w:rsidR="00B82518">
              <w:rPr>
                <w:noProof/>
                <w:webHidden/>
              </w:rPr>
              <w:fldChar w:fldCharType="end"/>
            </w:r>
          </w:hyperlink>
        </w:p>
        <w:p w14:paraId="1F95935B" w14:textId="2DB3BA4C"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8" w:history="1">
            <w:r w:rsidR="00B82518" w:rsidRPr="00047806">
              <w:rPr>
                <w:rStyle w:val="Hyperlink"/>
                <w:noProof/>
              </w:rPr>
              <w:t>Project SEARCH</w:t>
            </w:r>
            <w:r w:rsidR="00B82518">
              <w:rPr>
                <w:noProof/>
                <w:webHidden/>
              </w:rPr>
              <w:tab/>
            </w:r>
            <w:r w:rsidR="00B82518">
              <w:rPr>
                <w:noProof/>
                <w:webHidden/>
              </w:rPr>
              <w:fldChar w:fldCharType="begin"/>
            </w:r>
            <w:r w:rsidR="00B82518">
              <w:rPr>
                <w:noProof/>
                <w:webHidden/>
              </w:rPr>
              <w:instrText xml:space="preserve"> PAGEREF _Toc120623468 \h </w:instrText>
            </w:r>
            <w:r w:rsidR="00B82518">
              <w:rPr>
                <w:noProof/>
                <w:webHidden/>
              </w:rPr>
            </w:r>
            <w:r w:rsidR="00B82518">
              <w:rPr>
                <w:noProof/>
                <w:webHidden/>
              </w:rPr>
              <w:fldChar w:fldCharType="separate"/>
            </w:r>
            <w:r w:rsidR="00B82518">
              <w:rPr>
                <w:noProof/>
                <w:webHidden/>
              </w:rPr>
              <w:t>8</w:t>
            </w:r>
            <w:r w:rsidR="00B82518">
              <w:rPr>
                <w:noProof/>
                <w:webHidden/>
              </w:rPr>
              <w:fldChar w:fldCharType="end"/>
            </w:r>
          </w:hyperlink>
        </w:p>
        <w:p w14:paraId="4842C5A0" w14:textId="6870925E"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69" w:history="1">
            <w:r w:rsidR="00B82518" w:rsidRPr="00047806">
              <w:rPr>
                <w:rStyle w:val="Hyperlink"/>
                <w:noProof/>
              </w:rPr>
              <w:t>Proprietary Schools</w:t>
            </w:r>
            <w:r w:rsidR="00B82518">
              <w:rPr>
                <w:noProof/>
                <w:webHidden/>
              </w:rPr>
              <w:tab/>
            </w:r>
            <w:r w:rsidR="00B82518">
              <w:rPr>
                <w:noProof/>
                <w:webHidden/>
              </w:rPr>
              <w:fldChar w:fldCharType="begin"/>
            </w:r>
            <w:r w:rsidR="00B82518">
              <w:rPr>
                <w:noProof/>
                <w:webHidden/>
              </w:rPr>
              <w:instrText xml:space="preserve"> PAGEREF _Toc120623469 \h </w:instrText>
            </w:r>
            <w:r w:rsidR="00B82518">
              <w:rPr>
                <w:noProof/>
                <w:webHidden/>
              </w:rPr>
            </w:r>
            <w:r w:rsidR="00B82518">
              <w:rPr>
                <w:noProof/>
                <w:webHidden/>
              </w:rPr>
              <w:fldChar w:fldCharType="separate"/>
            </w:r>
            <w:r w:rsidR="00B82518">
              <w:rPr>
                <w:noProof/>
                <w:webHidden/>
              </w:rPr>
              <w:t>8</w:t>
            </w:r>
            <w:r w:rsidR="00B82518">
              <w:rPr>
                <w:noProof/>
                <w:webHidden/>
              </w:rPr>
              <w:fldChar w:fldCharType="end"/>
            </w:r>
          </w:hyperlink>
        </w:p>
        <w:p w14:paraId="44A47479" w14:textId="62349FF1"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0" w:history="1">
            <w:r w:rsidR="00B82518" w:rsidRPr="00047806">
              <w:rPr>
                <w:rStyle w:val="Hyperlink"/>
                <w:noProof/>
              </w:rPr>
              <w:t>Regional Program Support Specialist (RPSS)</w:t>
            </w:r>
            <w:r w:rsidR="00B82518">
              <w:rPr>
                <w:noProof/>
                <w:webHidden/>
              </w:rPr>
              <w:tab/>
            </w:r>
            <w:r w:rsidR="00B82518">
              <w:rPr>
                <w:noProof/>
                <w:webHidden/>
              </w:rPr>
              <w:fldChar w:fldCharType="begin"/>
            </w:r>
            <w:r w:rsidR="00B82518">
              <w:rPr>
                <w:noProof/>
                <w:webHidden/>
              </w:rPr>
              <w:instrText xml:space="preserve"> PAGEREF _Toc120623470 \h </w:instrText>
            </w:r>
            <w:r w:rsidR="00B82518">
              <w:rPr>
                <w:noProof/>
                <w:webHidden/>
              </w:rPr>
            </w:r>
            <w:r w:rsidR="00B82518">
              <w:rPr>
                <w:noProof/>
                <w:webHidden/>
              </w:rPr>
              <w:fldChar w:fldCharType="separate"/>
            </w:r>
            <w:r w:rsidR="00B82518">
              <w:rPr>
                <w:noProof/>
                <w:webHidden/>
              </w:rPr>
              <w:t>8</w:t>
            </w:r>
            <w:r w:rsidR="00B82518">
              <w:rPr>
                <w:noProof/>
                <w:webHidden/>
              </w:rPr>
              <w:fldChar w:fldCharType="end"/>
            </w:r>
          </w:hyperlink>
        </w:p>
        <w:p w14:paraId="74152EA1" w14:textId="79725E94"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1" w:history="1">
            <w:r w:rsidR="00B82518" w:rsidRPr="00047806">
              <w:rPr>
                <w:rStyle w:val="Hyperlink"/>
                <w:noProof/>
              </w:rPr>
              <w:t>Regional Quality Assurance Specialist (Q)</w:t>
            </w:r>
            <w:r w:rsidR="00B82518">
              <w:rPr>
                <w:noProof/>
                <w:webHidden/>
              </w:rPr>
              <w:tab/>
            </w:r>
            <w:r w:rsidR="00B82518">
              <w:rPr>
                <w:noProof/>
                <w:webHidden/>
              </w:rPr>
              <w:fldChar w:fldCharType="begin"/>
            </w:r>
            <w:r w:rsidR="00B82518">
              <w:rPr>
                <w:noProof/>
                <w:webHidden/>
              </w:rPr>
              <w:instrText xml:space="preserve"> PAGEREF _Toc120623471 \h </w:instrText>
            </w:r>
            <w:r w:rsidR="00B82518">
              <w:rPr>
                <w:noProof/>
                <w:webHidden/>
              </w:rPr>
            </w:r>
            <w:r w:rsidR="00B82518">
              <w:rPr>
                <w:noProof/>
                <w:webHidden/>
              </w:rPr>
              <w:fldChar w:fldCharType="separate"/>
            </w:r>
            <w:r w:rsidR="00B82518">
              <w:rPr>
                <w:noProof/>
                <w:webHidden/>
              </w:rPr>
              <w:t>9</w:t>
            </w:r>
            <w:r w:rsidR="00B82518">
              <w:rPr>
                <w:noProof/>
                <w:webHidden/>
              </w:rPr>
              <w:fldChar w:fldCharType="end"/>
            </w:r>
          </w:hyperlink>
        </w:p>
        <w:p w14:paraId="6BAACD2C" w14:textId="21099DE3"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2" w:history="1">
            <w:r w:rsidR="00B82518" w:rsidRPr="00047806">
              <w:rPr>
                <w:rStyle w:val="Hyperlink"/>
                <w:noProof/>
              </w:rPr>
              <w:t>Self-Employment</w:t>
            </w:r>
            <w:r w:rsidR="00B82518">
              <w:rPr>
                <w:noProof/>
                <w:webHidden/>
              </w:rPr>
              <w:tab/>
            </w:r>
            <w:r w:rsidR="00B82518">
              <w:rPr>
                <w:noProof/>
                <w:webHidden/>
              </w:rPr>
              <w:fldChar w:fldCharType="begin"/>
            </w:r>
            <w:r w:rsidR="00B82518">
              <w:rPr>
                <w:noProof/>
                <w:webHidden/>
              </w:rPr>
              <w:instrText xml:space="preserve"> PAGEREF _Toc120623472 \h </w:instrText>
            </w:r>
            <w:r w:rsidR="00B82518">
              <w:rPr>
                <w:noProof/>
                <w:webHidden/>
              </w:rPr>
            </w:r>
            <w:r w:rsidR="00B82518">
              <w:rPr>
                <w:noProof/>
                <w:webHidden/>
              </w:rPr>
              <w:fldChar w:fldCharType="separate"/>
            </w:r>
            <w:r w:rsidR="00B82518">
              <w:rPr>
                <w:noProof/>
                <w:webHidden/>
              </w:rPr>
              <w:t>10</w:t>
            </w:r>
            <w:r w:rsidR="00B82518">
              <w:rPr>
                <w:noProof/>
                <w:webHidden/>
              </w:rPr>
              <w:fldChar w:fldCharType="end"/>
            </w:r>
          </w:hyperlink>
        </w:p>
        <w:p w14:paraId="128E0666" w14:textId="2393558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3" w:history="1">
            <w:r w:rsidR="00B82518" w:rsidRPr="00047806">
              <w:rPr>
                <w:rStyle w:val="Hyperlink"/>
                <w:noProof/>
              </w:rPr>
              <w:t>Standards for Providers Manual</w:t>
            </w:r>
            <w:r w:rsidR="00B82518">
              <w:rPr>
                <w:noProof/>
                <w:webHidden/>
              </w:rPr>
              <w:tab/>
            </w:r>
            <w:r w:rsidR="00B82518">
              <w:rPr>
                <w:noProof/>
                <w:webHidden/>
              </w:rPr>
              <w:fldChar w:fldCharType="begin"/>
            </w:r>
            <w:r w:rsidR="00B82518">
              <w:rPr>
                <w:noProof/>
                <w:webHidden/>
              </w:rPr>
              <w:instrText xml:space="preserve"> PAGEREF _Toc120623473 \h </w:instrText>
            </w:r>
            <w:r w:rsidR="00B82518">
              <w:rPr>
                <w:noProof/>
                <w:webHidden/>
              </w:rPr>
            </w:r>
            <w:r w:rsidR="00B82518">
              <w:rPr>
                <w:noProof/>
                <w:webHidden/>
              </w:rPr>
              <w:fldChar w:fldCharType="separate"/>
            </w:r>
            <w:r w:rsidR="00B82518">
              <w:rPr>
                <w:noProof/>
                <w:webHidden/>
              </w:rPr>
              <w:t>10</w:t>
            </w:r>
            <w:r w:rsidR="00B82518">
              <w:rPr>
                <w:noProof/>
                <w:webHidden/>
              </w:rPr>
              <w:fldChar w:fldCharType="end"/>
            </w:r>
          </w:hyperlink>
        </w:p>
        <w:p w14:paraId="6D9842CE" w14:textId="29D9228D"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4" w:history="1">
            <w:r w:rsidR="00B82518" w:rsidRPr="00047806">
              <w:rPr>
                <w:rStyle w:val="Hyperlink"/>
                <w:noProof/>
              </w:rPr>
              <w:t>Supplemental Security Income (SSI) / Social Security Disability Insurance (SSDI) Benefits Counseling</w:t>
            </w:r>
            <w:r w:rsidR="00B82518">
              <w:rPr>
                <w:noProof/>
                <w:webHidden/>
              </w:rPr>
              <w:tab/>
            </w:r>
            <w:r w:rsidR="00B82518">
              <w:rPr>
                <w:noProof/>
                <w:webHidden/>
              </w:rPr>
              <w:fldChar w:fldCharType="begin"/>
            </w:r>
            <w:r w:rsidR="00B82518">
              <w:rPr>
                <w:noProof/>
                <w:webHidden/>
              </w:rPr>
              <w:instrText xml:space="preserve"> PAGEREF _Toc120623474 \h </w:instrText>
            </w:r>
            <w:r w:rsidR="00B82518">
              <w:rPr>
                <w:noProof/>
                <w:webHidden/>
              </w:rPr>
            </w:r>
            <w:r w:rsidR="00B82518">
              <w:rPr>
                <w:noProof/>
                <w:webHidden/>
              </w:rPr>
              <w:fldChar w:fldCharType="separate"/>
            </w:r>
            <w:r w:rsidR="00B82518">
              <w:rPr>
                <w:noProof/>
                <w:webHidden/>
              </w:rPr>
              <w:t>10</w:t>
            </w:r>
            <w:r w:rsidR="00B82518">
              <w:rPr>
                <w:noProof/>
                <w:webHidden/>
              </w:rPr>
              <w:fldChar w:fldCharType="end"/>
            </w:r>
          </w:hyperlink>
        </w:p>
        <w:p w14:paraId="0547CB2E" w14:textId="3FD0C1D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5" w:history="1">
            <w:r w:rsidR="00B82518" w:rsidRPr="00047806">
              <w:rPr>
                <w:rStyle w:val="Hyperlink"/>
                <w:noProof/>
              </w:rPr>
              <w:t>Support Services</w:t>
            </w:r>
            <w:r w:rsidR="00B82518">
              <w:rPr>
                <w:noProof/>
                <w:webHidden/>
              </w:rPr>
              <w:tab/>
            </w:r>
            <w:r w:rsidR="00B82518">
              <w:rPr>
                <w:noProof/>
                <w:webHidden/>
              </w:rPr>
              <w:fldChar w:fldCharType="begin"/>
            </w:r>
            <w:r w:rsidR="00B82518">
              <w:rPr>
                <w:noProof/>
                <w:webHidden/>
              </w:rPr>
              <w:instrText xml:space="preserve"> PAGEREF _Toc120623475 \h </w:instrText>
            </w:r>
            <w:r w:rsidR="00B82518">
              <w:rPr>
                <w:noProof/>
                <w:webHidden/>
              </w:rPr>
            </w:r>
            <w:r w:rsidR="00B82518">
              <w:rPr>
                <w:noProof/>
                <w:webHidden/>
              </w:rPr>
              <w:fldChar w:fldCharType="separate"/>
            </w:r>
            <w:r w:rsidR="00B82518">
              <w:rPr>
                <w:noProof/>
                <w:webHidden/>
              </w:rPr>
              <w:t>11</w:t>
            </w:r>
            <w:r w:rsidR="00B82518">
              <w:rPr>
                <w:noProof/>
                <w:webHidden/>
              </w:rPr>
              <w:fldChar w:fldCharType="end"/>
            </w:r>
          </w:hyperlink>
        </w:p>
        <w:p w14:paraId="2E4A5E62" w14:textId="5FB5AB40"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6" w:history="1">
            <w:r w:rsidR="00B82518" w:rsidRPr="00047806">
              <w:rPr>
                <w:rStyle w:val="Hyperlink"/>
                <w:noProof/>
              </w:rPr>
              <w:t>Ticket to Work</w:t>
            </w:r>
            <w:r w:rsidR="00B82518">
              <w:rPr>
                <w:noProof/>
                <w:webHidden/>
              </w:rPr>
              <w:tab/>
            </w:r>
            <w:r w:rsidR="00B82518">
              <w:rPr>
                <w:noProof/>
                <w:webHidden/>
              </w:rPr>
              <w:fldChar w:fldCharType="begin"/>
            </w:r>
            <w:r w:rsidR="00B82518">
              <w:rPr>
                <w:noProof/>
                <w:webHidden/>
              </w:rPr>
              <w:instrText xml:space="preserve"> PAGEREF _Toc120623476 \h </w:instrText>
            </w:r>
            <w:r w:rsidR="00B82518">
              <w:rPr>
                <w:noProof/>
                <w:webHidden/>
              </w:rPr>
            </w:r>
            <w:r w:rsidR="00B82518">
              <w:rPr>
                <w:noProof/>
                <w:webHidden/>
              </w:rPr>
              <w:fldChar w:fldCharType="separate"/>
            </w:r>
            <w:r w:rsidR="00B82518">
              <w:rPr>
                <w:noProof/>
                <w:webHidden/>
              </w:rPr>
              <w:t>11</w:t>
            </w:r>
            <w:r w:rsidR="00B82518">
              <w:rPr>
                <w:noProof/>
                <w:webHidden/>
              </w:rPr>
              <w:fldChar w:fldCharType="end"/>
            </w:r>
          </w:hyperlink>
        </w:p>
        <w:p w14:paraId="761391B1" w14:textId="610EFEDD"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7" w:history="1">
            <w:r w:rsidR="00B82518" w:rsidRPr="00047806">
              <w:rPr>
                <w:rStyle w:val="Hyperlink"/>
                <w:noProof/>
              </w:rPr>
              <w:t>Transition Educators</w:t>
            </w:r>
            <w:r w:rsidR="00B82518">
              <w:rPr>
                <w:noProof/>
                <w:webHidden/>
              </w:rPr>
              <w:tab/>
            </w:r>
            <w:r w:rsidR="00B82518">
              <w:rPr>
                <w:noProof/>
                <w:webHidden/>
              </w:rPr>
              <w:fldChar w:fldCharType="begin"/>
            </w:r>
            <w:r w:rsidR="00B82518">
              <w:rPr>
                <w:noProof/>
                <w:webHidden/>
              </w:rPr>
              <w:instrText xml:space="preserve"> PAGEREF _Toc120623477 \h </w:instrText>
            </w:r>
            <w:r w:rsidR="00B82518">
              <w:rPr>
                <w:noProof/>
                <w:webHidden/>
              </w:rPr>
            </w:r>
            <w:r w:rsidR="00B82518">
              <w:rPr>
                <w:noProof/>
                <w:webHidden/>
              </w:rPr>
              <w:fldChar w:fldCharType="separate"/>
            </w:r>
            <w:r w:rsidR="00B82518">
              <w:rPr>
                <w:noProof/>
                <w:webHidden/>
              </w:rPr>
              <w:t>11</w:t>
            </w:r>
            <w:r w:rsidR="00B82518">
              <w:rPr>
                <w:noProof/>
                <w:webHidden/>
              </w:rPr>
              <w:fldChar w:fldCharType="end"/>
            </w:r>
          </w:hyperlink>
        </w:p>
        <w:p w14:paraId="67C92710" w14:textId="2E73F34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8" w:history="1">
            <w:r w:rsidR="00B82518" w:rsidRPr="00047806">
              <w:rPr>
                <w:rStyle w:val="Hyperlink"/>
                <w:noProof/>
              </w:rPr>
              <w:t>Transition Services for Students and Youth with Disabilities</w:t>
            </w:r>
            <w:r w:rsidR="00B82518">
              <w:rPr>
                <w:noProof/>
                <w:webHidden/>
              </w:rPr>
              <w:tab/>
            </w:r>
            <w:r w:rsidR="00B82518">
              <w:rPr>
                <w:noProof/>
                <w:webHidden/>
              </w:rPr>
              <w:fldChar w:fldCharType="begin"/>
            </w:r>
            <w:r w:rsidR="00B82518">
              <w:rPr>
                <w:noProof/>
                <w:webHidden/>
              </w:rPr>
              <w:instrText xml:space="preserve"> PAGEREF _Toc120623478 \h </w:instrText>
            </w:r>
            <w:r w:rsidR="00B82518">
              <w:rPr>
                <w:noProof/>
                <w:webHidden/>
              </w:rPr>
            </w:r>
            <w:r w:rsidR="00B82518">
              <w:rPr>
                <w:noProof/>
                <w:webHidden/>
              </w:rPr>
              <w:fldChar w:fldCharType="separate"/>
            </w:r>
            <w:r w:rsidR="00B82518">
              <w:rPr>
                <w:noProof/>
                <w:webHidden/>
              </w:rPr>
              <w:t>12</w:t>
            </w:r>
            <w:r w:rsidR="00B82518">
              <w:rPr>
                <w:noProof/>
                <w:webHidden/>
              </w:rPr>
              <w:fldChar w:fldCharType="end"/>
            </w:r>
          </w:hyperlink>
        </w:p>
        <w:p w14:paraId="2AEC8314" w14:textId="24C1C71B"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79" w:history="1">
            <w:r w:rsidR="00B82518" w:rsidRPr="00047806">
              <w:rPr>
                <w:rStyle w:val="Hyperlink"/>
                <w:noProof/>
              </w:rPr>
              <w:t>WIOA Section 511 Career Counseling</w:t>
            </w:r>
            <w:r w:rsidR="00B82518">
              <w:rPr>
                <w:noProof/>
                <w:webHidden/>
              </w:rPr>
              <w:tab/>
            </w:r>
            <w:r w:rsidR="00B82518">
              <w:rPr>
                <w:noProof/>
                <w:webHidden/>
              </w:rPr>
              <w:fldChar w:fldCharType="begin"/>
            </w:r>
            <w:r w:rsidR="00B82518">
              <w:rPr>
                <w:noProof/>
                <w:webHidden/>
              </w:rPr>
              <w:instrText xml:space="preserve"> PAGEREF _Toc120623479 \h </w:instrText>
            </w:r>
            <w:r w:rsidR="00B82518">
              <w:rPr>
                <w:noProof/>
                <w:webHidden/>
              </w:rPr>
            </w:r>
            <w:r w:rsidR="00B82518">
              <w:rPr>
                <w:noProof/>
                <w:webHidden/>
              </w:rPr>
              <w:fldChar w:fldCharType="separate"/>
            </w:r>
            <w:r w:rsidR="00B82518">
              <w:rPr>
                <w:noProof/>
                <w:webHidden/>
              </w:rPr>
              <w:t>12</w:t>
            </w:r>
            <w:r w:rsidR="00B82518">
              <w:rPr>
                <w:noProof/>
                <w:webHidden/>
              </w:rPr>
              <w:fldChar w:fldCharType="end"/>
            </w:r>
          </w:hyperlink>
        </w:p>
        <w:p w14:paraId="4E6D702E" w14:textId="1F99E7E9"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80" w:history="1">
            <w:r w:rsidR="00B82518" w:rsidRPr="00047806">
              <w:rPr>
                <w:rStyle w:val="Hyperlink"/>
                <w:noProof/>
              </w:rPr>
              <w:t>Vehicle Modifications Equipment</w:t>
            </w:r>
            <w:r w:rsidR="00B82518">
              <w:rPr>
                <w:noProof/>
                <w:webHidden/>
              </w:rPr>
              <w:tab/>
            </w:r>
            <w:r w:rsidR="00B82518">
              <w:rPr>
                <w:noProof/>
                <w:webHidden/>
              </w:rPr>
              <w:fldChar w:fldCharType="begin"/>
            </w:r>
            <w:r w:rsidR="00B82518">
              <w:rPr>
                <w:noProof/>
                <w:webHidden/>
              </w:rPr>
              <w:instrText xml:space="preserve"> PAGEREF _Toc120623480 \h </w:instrText>
            </w:r>
            <w:r w:rsidR="00B82518">
              <w:rPr>
                <w:noProof/>
                <w:webHidden/>
              </w:rPr>
            </w:r>
            <w:r w:rsidR="00B82518">
              <w:rPr>
                <w:noProof/>
                <w:webHidden/>
              </w:rPr>
              <w:fldChar w:fldCharType="separate"/>
            </w:r>
            <w:r w:rsidR="00B82518">
              <w:rPr>
                <w:noProof/>
                <w:webHidden/>
              </w:rPr>
              <w:t>12</w:t>
            </w:r>
            <w:r w:rsidR="00B82518">
              <w:rPr>
                <w:noProof/>
                <w:webHidden/>
              </w:rPr>
              <w:fldChar w:fldCharType="end"/>
            </w:r>
          </w:hyperlink>
        </w:p>
        <w:p w14:paraId="57756D5A" w14:textId="5EC24595" w:rsidR="00B82518" w:rsidRDefault="00000000">
          <w:pPr>
            <w:pStyle w:val="TOC2"/>
            <w:tabs>
              <w:tab w:val="right" w:leader="dot" w:pos="9350"/>
            </w:tabs>
            <w:rPr>
              <w:rFonts w:asciiTheme="minorHAnsi" w:eastAsiaTheme="minorEastAsia" w:hAnsiTheme="minorHAnsi" w:cstheme="minorBidi"/>
              <w:noProof/>
              <w:spacing w:val="0"/>
              <w:kern w:val="0"/>
              <w:sz w:val="22"/>
              <w:szCs w:val="22"/>
            </w:rPr>
          </w:pPr>
          <w:hyperlink w:anchor="_Toc120623481" w:history="1">
            <w:r w:rsidR="00B82518" w:rsidRPr="00047806">
              <w:rPr>
                <w:rStyle w:val="Hyperlink"/>
                <w:noProof/>
              </w:rPr>
              <w:t>Vocational Rehabilitation Services Manual (VRSM)</w:t>
            </w:r>
            <w:r w:rsidR="00B82518">
              <w:rPr>
                <w:noProof/>
                <w:webHidden/>
              </w:rPr>
              <w:tab/>
            </w:r>
            <w:r w:rsidR="00B82518">
              <w:rPr>
                <w:noProof/>
                <w:webHidden/>
              </w:rPr>
              <w:fldChar w:fldCharType="begin"/>
            </w:r>
            <w:r w:rsidR="00B82518">
              <w:rPr>
                <w:noProof/>
                <w:webHidden/>
              </w:rPr>
              <w:instrText xml:space="preserve"> PAGEREF _Toc120623481 \h </w:instrText>
            </w:r>
            <w:r w:rsidR="00B82518">
              <w:rPr>
                <w:noProof/>
                <w:webHidden/>
              </w:rPr>
            </w:r>
            <w:r w:rsidR="00B82518">
              <w:rPr>
                <w:noProof/>
                <w:webHidden/>
              </w:rPr>
              <w:fldChar w:fldCharType="separate"/>
            </w:r>
            <w:r w:rsidR="00B82518">
              <w:rPr>
                <w:noProof/>
                <w:webHidden/>
              </w:rPr>
              <w:t>13</w:t>
            </w:r>
            <w:r w:rsidR="00B82518">
              <w:rPr>
                <w:noProof/>
                <w:webHidden/>
              </w:rPr>
              <w:fldChar w:fldCharType="end"/>
            </w:r>
          </w:hyperlink>
        </w:p>
        <w:p w14:paraId="1FB6D3BF" w14:textId="10EF4BED" w:rsidR="002C33C3" w:rsidRPr="00A31961" w:rsidRDefault="002C33C3">
          <w:r w:rsidRPr="00A31961">
            <w:rPr>
              <w:b/>
              <w:bCs/>
              <w:noProof/>
            </w:rPr>
            <w:fldChar w:fldCharType="end"/>
          </w:r>
        </w:p>
      </w:sdtContent>
    </w:sdt>
    <w:p w14:paraId="0C68A43B" w14:textId="4C278FA4" w:rsidR="003431E0" w:rsidRPr="00935226" w:rsidRDefault="005B14C3" w:rsidP="00935226">
      <w:pPr>
        <w:pStyle w:val="Heading2"/>
      </w:pPr>
      <w:bookmarkStart w:id="3" w:name="_Toc120623450"/>
      <w:r w:rsidRPr="00935226">
        <w:t>Assistive and Rehabilitation Technology</w:t>
      </w:r>
      <w:r w:rsidR="004B67E9" w:rsidRPr="00935226">
        <w:t xml:space="preserve"> Services</w:t>
      </w:r>
      <w:bookmarkEnd w:id="3"/>
    </w:p>
    <w:p w14:paraId="5CF9E45E" w14:textId="34CF900F" w:rsidR="001909A5" w:rsidRPr="00A31961" w:rsidRDefault="006C266C" w:rsidP="005B14C3">
      <w:pPr>
        <w:pStyle w:val="Default"/>
        <w:rPr>
          <w:color w:val="222222"/>
          <w:shd w:val="clear" w:color="auto" w:fill="FFFFFF"/>
        </w:rPr>
      </w:pPr>
      <w:r w:rsidRPr="00A31961">
        <w:t xml:space="preserve">Assistive and Rehabilitation Technology services </w:t>
      </w:r>
      <w:r w:rsidR="00E74E31" w:rsidRPr="00A31961">
        <w:rPr>
          <w:color w:val="222222"/>
          <w:shd w:val="clear" w:color="auto" w:fill="FFFFFF"/>
        </w:rPr>
        <w:t xml:space="preserve">address </w:t>
      </w:r>
      <w:r w:rsidR="00935226">
        <w:rPr>
          <w:color w:val="222222"/>
          <w:shd w:val="clear" w:color="auto" w:fill="FFFFFF"/>
        </w:rPr>
        <w:t>specific</w:t>
      </w:r>
      <w:r w:rsidR="00E74E31" w:rsidRPr="00A31961">
        <w:rPr>
          <w:color w:val="222222"/>
          <w:shd w:val="clear" w:color="auto" w:fill="FFFFFF"/>
        </w:rPr>
        <w:t xml:space="preserve"> barriers confronted by individuals with disabilities</w:t>
      </w:r>
      <w:r w:rsidR="00B542BC" w:rsidRPr="00A31961">
        <w:rPr>
          <w:color w:val="222222"/>
          <w:shd w:val="clear" w:color="auto" w:fill="FFFFFF"/>
        </w:rPr>
        <w:t>,</w:t>
      </w:r>
      <w:r w:rsidR="00E74E31" w:rsidRPr="00A31961">
        <w:rPr>
          <w:color w:val="222222"/>
          <w:shd w:val="clear" w:color="auto" w:fill="FFFFFF"/>
        </w:rPr>
        <w:t xml:space="preserve"> including durable </w:t>
      </w:r>
      <w:r w:rsidR="001909A5" w:rsidRPr="00A31961">
        <w:rPr>
          <w:color w:val="222222"/>
          <w:shd w:val="clear" w:color="auto" w:fill="FFFFFF"/>
        </w:rPr>
        <w:t>medical</w:t>
      </w:r>
      <w:r w:rsidR="00E74E31" w:rsidRPr="00A31961">
        <w:rPr>
          <w:color w:val="222222"/>
          <w:shd w:val="clear" w:color="auto" w:fill="FFFFFF"/>
        </w:rPr>
        <w:t xml:space="preserve"> equipment</w:t>
      </w:r>
      <w:r w:rsidR="00CB6D0F" w:rsidRPr="00A31961">
        <w:rPr>
          <w:color w:val="222222"/>
          <w:shd w:val="clear" w:color="auto" w:fill="FFFFFF"/>
        </w:rPr>
        <w:t xml:space="preserve"> and vehicle modifications</w:t>
      </w:r>
      <w:bookmarkStart w:id="4" w:name="_Hlk98786120"/>
      <w:r w:rsidR="00CB6D0F" w:rsidRPr="00A31961">
        <w:rPr>
          <w:color w:val="222222"/>
          <w:shd w:val="clear" w:color="auto" w:fill="FFFFFF"/>
        </w:rPr>
        <w:t xml:space="preserve">.  </w:t>
      </w:r>
    </w:p>
    <w:p w14:paraId="0DCC8946" w14:textId="77777777" w:rsidR="001909A5" w:rsidRPr="00A31961" w:rsidRDefault="001909A5" w:rsidP="005B14C3">
      <w:pPr>
        <w:pStyle w:val="Default"/>
        <w:rPr>
          <w:color w:val="222222"/>
          <w:shd w:val="clear" w:color="auto" w:fill="FFFFFF"/>
        </w:rPr>
      </w:pPr>
    </w:p>
    <w:p w14:paraId="2A1057E7" w14:textId="02B0F048" w:rsidR="00DC73FD" w:rsidRPr="00A31961" w:rsidRDefault="00C23A20" w:rsidP="005B14C3">
      <w:pPr>
        <w:pStyle w:val="Default"/>
      </w:pPr>
      <w:r w:rsidRPr="00A31961">
        <w:rPr>
          <w:color w:val="222222"/>
          <w:shd w:val="clear" w:color="auto" w:fill="FFFFFF"/>
        </w:rPr>
        <w:t>For more information</w:t>
      </w:r>
      <w:r w:rsidR="0069148A" w:rsidRPr="00A31961">
        <w:rPr>
          <w:color w:val="222222"/>
          <w:shd w:val="clear" w:color="auto" w:fill="FFFFFF"/>
        </w:rPr>
        <w:t>,</w:t>
      </w:r>
      <w:r w:rsidRPr="00A31961">
        <w:rPr>
          <w:color w:val="222222"/>
          <w:shd w:val="clear" w:color="auto" w:fill="FFFFFF"/>
        </w:rPr>
        <w:t xml:space="preserve"> refer to the policy below:</w:t>
      </w:r>
    </w:p>
    <w:bookmarkEnd w:id="4"/>
    <w:p w14:paraId="6F3546CF" w14:textId="1EE1BABC" w:rsidR="001222BA" w:rsidRPr="00A31961" w:rsidRDefault="00AE717C" w:rsidP="00BC38ED">
      <w:pPr>
        <w:numPr>
          <w:ilvl w:val="0"/>
          <w:numId w:val="28"/>
        </w:numPr>
        <w:shd w:val="clear" w:color="auto" w:fill="FFFFFF"/>
        <w:spacing w:after="0" w:line="293" w:lineRule="atLeast"/>
        <w:ind w:right="360"/>
        <w:rPr>
          <w:color w:val="000000"/>
        </w:rPr>
      </w:pPr>
      <w:r w:rsidRPr="00A31961">
        <w:rPr>
          <w:color w:val="000000"/>
        </w:rPr>
        <w:t>Standards for Provider</w:t>
      </w:r>
      <w:r w:rsidR="0069148A" w:rsidRPr="00A31961">
        <w:rPr>
          <w:color w:val="000000"/>
        </w:rPr>
        <w:t>s</w:t>
      </w:r>
      <w:r w:rsidRPr="00A31961">
        <w:rPr>
          <w:color w:val="000000"/>
        </w:rPr>
        <w:t xml:space="preserve"> Manual </w:t>
      </w:r>
      <w:hyperlink r:id="rId11" w:history="1">
        <w:r w:rsidR="001222BA" w:rsidRPr="00A31961">
          <w:rPr>
            <w:rStyle w:val="Hyperlink"/>
            <w:color w:val="003399"/>
          </w:rPr>
          <w:t>Chapter 8: Durable Medical Equipment (DME)</w:t>
        </w:r>
      </w:hyperlink>
    </w:p>
    <w:p w14:paraId="4554ED60" w14:textId="609DFDE5" w:rsidR="00F56110" w:rsidRPr="00A31961" w:rsidRDefault="00996BCF" w:rsidP="00BC38ED">
      <w:pPr>
        <w:numPr>
          <w:ilvl w:val="0"/>
          <w:numId w:val="28"/>
        </w:numPr>
        <w:shd w:val="clear" w:color="auto" w:fill="FFFFFF"/>
        <w:spacing w:after="0" w:line="293" w:lineRule="atLeast"/>
        <w:ind w:right="360"/>
        <w:rPr>
          <w:rFonts w:eastAsia="Times New Roman"/>
          <w:color w:val="000000"/>
          <w:spacing w:val="0"/>
          <w:kern w:val="0"/>
        </w:rPr>
      </w:pPr>
      <w:r w:rsidRPr="00A31961">
        <w:t>Vocational Rehabilitation Service</w:t>
      </w:r>
      <w:r w:rsidR="0069148A" w:rsidRPr="00A31961">
        <w:t>s</w:t>
      </w:r>
      <w:r w:rsidRPr="00A31961">
        <w:t xml:space="preserve"> Manual </w:t>
      </w:r>
      <w:hyperlink r:id="rId12" w:anchor="c704" w:history="1">
        <w:r w:rsidR="00F56110" w:rsidRPr="00A31961">
          <w:rPr>
            <w:color w:val="003399"/>
            <w:u w:val="single"/>
            <w:shd w:val="clear" w:color="auto" w:fill="FFFFFF"/>
          </w:rPr>
          <w:t>C-704: Durable Medical Equipment</w:t>
        </w:r>
      </w:hyperlink>
    </w:p>
    <w:p w14:paraId="5985F8DF" w14:textId="0BC3002C" w:rsidR="00242B2A" w:rsidRPr="00A31961" w:rsidRDefault="00AE717C" w:rsidP="00BC38ED">
      <w:pPr>
        <w:numPr>
          <w:ilvl w:val="0"/>
          <w:numId w:val="28"/>
        </w:numPr>
        <w:shd w:val="clear" w:color="auto" w:fill="FFFFFF"/>
        <w:spacing w:after="0" w:line="293" w:lineRule="atLeast"/>
        <w:ind w:right="360"/>
        <w:rPr>
          <w:rFonts w:eastAsia="Times New Roman"/>
          <w:color w:val="000000"/>
          <w:spacing w:val="0"/>
          <w:kern w:val="0"/>
        </w:rPr>
      </w:pPr>
      <w:r w:rsidRPr="00A31961">
        <w:rPr>
          <w:color w:val="000000"/>
        </w:rPr>
        <w:t>Standards for Provider</w:t>
      </w:r>
      <w:r w:rsidR="0069148A" w:rsidRPr="00A31961">
        <w:rPr>
          <w:color w:val="000000"/>
        </w:rPr>
        <w:t>s</w:t>
      </w:r>
      <w:r w:rsidRPr="00A31961">
        <w:rPr>
          <w:color w:val="000000"/>
        </w:rPr>
        <w:t xml:space="preserve"> Manual </w:t>
      </w:r>
      <w:hyperlink r:id="rId13" w:history="1">
        <w:r w:rsidR="00242B2A" w:rsidRPr="00A31961">
          <w:rPr>
            <w:rFonts w:eastAsia="Times New Roman"/>
            <w:color w:val="003399"/>
            <w:spacing w:val="0"/>
            <w:kern w:val="0"/>
            <w:u w:val="single"/>
          </w:rPr>
          <w:t>Chapter 22: Vehicle Modifications</w:t>
        </w:r>
      </w:hyperlink>
    </w:p>
    <w:p w14:paraId="239539FE" w14:textId="42A9376C" w:rsidR="00CC2ED1" w:rsidRPr="00A31961" w:rsidRDefault="00996BCF" w:rsidP="00BC38ED">
      <w:pPr>
        <w:numPr>
          <w:ilvl w:val="0"/>
          <w:numId w:val="28"/>
        </w:numPr>
        <w:shd w:val="clear" w:color="auto" w:fill="FFFFFF"/>
        <w:spacing w:after="0" w:line="293" w:lineRule="atLeast"/>
        <w:ind w:right="360"/>
        <w:rPr>
          <w:rFonts w:eastAsia="Times New Roman"/>
          <w:color w:val="000000"/>
          <w:spacing w:val="0"/>
          <w:kern w:val="0"/>
        </w:rPr>
      </w:pPr>
      <w:r w:rsidRPr="00A31961">
        <w:t>Vocational Rehabilitation Service</w:t>
      </w:r>
      <w:r w:rsidR="0069148A" w:rsidRPr="00A31961">
        <w:t>s</w:t>
      </w:r>
      <w:r w:rsidRPr="00A31961">
        <w:t xml:space="preserve"> Manual </w:t>
      </w:r>
      <w:hyperlink r:id="rId14" w:anchor="c204" w:history="1">
        <w:r w:rsidR="00CC2ED1" w:rsidRPr="00A31961">
          <w:rPr>
            <w:color w:val="003399"/>
            <w:u w:val="single"/>
            <w:shd w:val="clear" w:color="auto" w:fill="FFFFFF"/>
          </w:rPr>
          <w:t>C-204: Vehicle Modification Services</w:t>
        </w:r>
      </w:hyperlink>
    </w:p>
    <w:p w14:paraId="70C01168" w14:textId="21B629F6" w:rsidR="00736068" w:rsidRPr="00A31961" w:rsidRDefault="00162B27" w:rsidP="00BC38ED">
      <w:pPr>
        <w:numPr>
          <w:ilvl w:val="0"/>
          <w:numId w:val="28"/>
        </w:numPr>
        <w:shd w:val="clear" w:color="auto" w:fill="FFFFFF"/>
        <w:spacing w:after="0" w:line="293" w:lineRule="atLeast"/>
        <w:ind w:right="360"/>
        <w:rPr>
          <w:rFonts w:eastAsia="Times New Roman"/>
          <w:spacing w:val="0"/>
          <w:kern w:val="0"/>
        </w:rPr>
      </w:pPr>
      <w:r w:rsidRPr="00A31961">
        <w:rPr>
          <w:shd w:val="clear" w:color="auto" w:fill="FFFFFF"/>
        </w:rPr>
        <w:t>Job Site</w:t>
      </w:r>
      <w:r w:rsidR="004C3D65" w:rsidRPr="00A31961">
        <w:rPr>
          <w:shd w:val="clear" w:color="auto" w:fill="FFFFFF"/>
        </w:rPr>
        <w:t xml:space="preserve"> and </w:t>
      </w:r>
      <w:r w:rsidRPr="00A31961">
        <w:rPr>
          <w:shd w:val="clear" w:color="auto" w:fill="FFFFFF"/>
        </w:rPr>
        <w:t>Home</w:t>
      </w:r>
      <w:r w:rsidR="004C3D65" w:rsidRPr="00A31961">
        <w:rPr>
          <w:shd w:val="clear" w:color="auto" w:fill="FFFFFF"/>
        </w:rPr>
        <w:t xml:space="preserve"> Modification </w:t>
      </w:r>
      <w:hyperlink r:id="rId15" w:anchor="c205" w:history="1">
        <w:r w:rsidRPr="00012605">
          <w:rPr>
            <w:color w:val="003399"/>
            <w:u w:val="single"/>
            <w:shd w:val="clear" w:color="auto" w:fill="FFFFFF"/>
          </w:rPr>
          <w:t>C-205: Jobsite and Home Modification Services</w:t>
        </w:r>
      </w:hyperlink>
    </w:p>
    <w:p w14:paraId="0DE5C89E" w14:textId="77777777" w:rsidR="00823C20" w:rsidRPr="00A31961" w:rsidRDefault="00823C20" w:rsidP="00823C20">
      <w:pPr>
        <w:pStyle w:val="Default"/>
      </w:pPr>
    </w:p>
    <w:p w14:paraId="434DFB76" w14:textId="18CADE6A" w:rsidR="00823C20" w:rsidRPr="00A31961" w:rsidRDefault="00B12756" w:rsidP="00823C20">
      <w:pPr>
        <w:rPr>
          <w:b/>
          <w:bCs/>
          <w:lang w:val="en"/>
        </w:rPr>
      </w:pPr>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w:t>
      </w:r>
      <w:r w:rsidR="001909A5" w:rsidRPr="00A31961">
        <w:rPr>
          <w:rFonts w:eastAsia="Times New Roman"/>
          <w:spacing w:val="0"/>
          <w:kern w:val="0"/>
          <w:lang w:val="en"/>
        </w:rPr>
        <w:t xml:space="preserve">email </w:t>
      </w:r>
      <w:hyperlink r:id="rId16" w:history="1">
        <w:r w:rsidR="00357E9F" w:rsidRPr="00B32CAA">
          <w:rPr>
            <w:rStyle w:val="Hyperlink"/>
            <w:color w:val="003399"/>
          </w:rPr>
          <w:t>PSART@</w:t>
        </w:r>
        <w:bookmarkStart w:id="5" w:name="_Hlk99452871"/>
        <w:r w:rsidR="00357E9F" w:rsidRPr="00B32CAA">
          <w:rPr>
            <w:rStyle w:val="Hyperlink"/>
            <w:color w:val="003399"/>
          </w:rPr>
          <w:t>twc.texas.gov</w:t>
        </w:r>
        <w:bookmarkEnd w:id="5"/>
      </w:hyperlink>
      <w:r w:rsidR="001909A5" w:rsidRPr="00A31961">
        <w:rPr>
          <w:color w:val="000099"/>
        </w:rPr>
        <w:t>.</w:t>
      </w:r>
    </w:p>
    <w:p w14:paraId="42A483C2" w14:textId="594A345C" w:rsidR="008F378F" w:rsidRPr="00A31961" w:rsidRDefault="00754F0D" w:rsidP="00391535">
      <w:pPr>
        <w:pStyle w:val="Heading2"/>
      </w:pPr>
      <w:bookmarkStart w:id="6" w:name="_Toc120623451"/>
      <w:r w:rsidRPr="00A31961">
        <w:t>Assistive Technology for the Blind</w:t>
      </w:r>
      <w:bookmarkEnd w:id="6"/>
    </w:p>
    <w:p w14:paraId="2AB668A3" w14:textId="4B297ED1" w:rsidR="005B14C3" w:rsidRPr="00A31961" w:rsidRDefault="00325EC2" w:rsidP="003431E0">
      <w:pPr>
        <w:rPr>
          <w:color w:val="000000"/>
          <w:shd w:val="clear" w:color="auto" w:fill="FFFFFF"/>
        </w:rPr>
      </w:pPr>
      <w:r w:rsidRPr="00A31961">
        <w:rPr>
          <w:color w:val="000000"/>
          <w:shd w:val="clear" w:color="auto" w:fill="FFFFFF"/>
        </w:rPr>
        <w:t xml:space="preserve">Assistive technology (AT) services </w:t>
      </w:r>
      <w:r w:rsidR="005D4DA4" w:rsidRPr="00A31961">
        <w:rPr>
          <w:color w:val="000000"/>
          <w:shd w:val="clear" w:color="auto" w:fill="FFFFFF"/>
        </w:rPr>
        <w:t xml:space="preserve">are </w:t>
      </w:r>
      <w:r w:rsidRPr="00A31961">
        <w:rPr>
          <w:color w:val="000000"/>
          <w:shd w:val="clear" w:color="auto" w:fill="FFFFFF"/>
        </w:rPr>
        <w:t>for customers who are blind or have visual impairment</w:t>
      </w:r>
      <w:r w:rsidR="0069148A" w:rsidRPr="00A31961">
        <w:rPr>
          <w:color w:val="000000"/>
          <w:shd w:val="clear" w:color="auto" w:fill="FFFFFF"/>
        </w:rPr>
        <w:t>s and</w:t>
      </w:r>
      <w:r w:rsidRPr="00A31961">
        <w:rPr>
          <w:color w:val="000000"/>
          <w:shd w:val="clear" w:color="auto" w:fill="FFFFFF"/>
        </w:rPr>
        <w:t xml:space="preserve"> </w:t>
      </w:r>
      <w:r w:rsidR="00413D04" w:rsidRPr="00A31961">
        <w:rPr>
          <w:color w:val="000000"/>
          <w:shd w:val="clear" w:color="auto" w:fill="FFFFFF"/>
        </w:rPr>
        <w:t>i</w:t>
      </w:r>
      <w:r w:rsidR="00082F85" w:rsidRPr="00A31961">
        <w:rPr>
          <w:color w:val="000000"/>
          <w:shd w:val="clear" w:color="auto" w:fill="FFFFFF"/>
        </w:rPr>
        <w:t>nc</w:t>
      </w:r>
      <w:r w:rsidR="00413D04" w:rsidRPr="00A31961">
        <w:rPr>
          <w:color w:val="000000"/>
          <w:shd w:val="clear" w:color="auto" w:fill="FFFFFF"/>
        </w:rPr>
        <w:t xml:space="preserve">lude </w:t>
      </w:r>
      <w:r w:rsidR="00A85DBF" w:rsidRPr="00A31961">
        <w:rPr>
          <w:color w:val="000000"/>
          <w:shd w:val="clear" w:color="auto" w:fill="FFFFFF"/>
        </w:rPr>
        <w:t xml:space="preserve">evaluations, </w:t>
      </w:r>
      <w:r w:rsidR="00976E31" w:rsidRPr="00A31961">
        <w:rPr>
          <w:color w:val="000000"/>
          <w:shd w:val="clear" w:color="auto" w:fill="FFFFFF"/>
        </w:rPr>
        <w:t>assessments</w:t>
      </w:r>
      <w:r w:rsidR="00357E9F" w:rsidRPr="00A31961">
        <w:rPr>
          <w:color w:val="000000"/>
          <w:shd w:val="clear" w:color="auto" w:fill="FFFFFF"/>
        </w:rPr>
        <w:t>,</w:t>
      </w:r>
      <w:r w:rsidR="00A85DBF" w:rsidRPr="00A31961">
        <w:rPr>
          <w:color w:val="000000"/>
          <w:shd w:val="clear" w:color="auto" w:fill="FFFFFF"/>
        </w:rPr>
        <w:t xml:space="preserve"> and </w:t>
      </w:r>
      <w:r w:rsidR="00976E31" w:rsidRPr="00A31961">
        <w:rPr>
          <w:color w:val="000000"/>
          <w:shd w:val="clear" w:color="auto" w:fill="FFFFFF"/>
        </w:rPr>
        <w:t>training to</w:t>
      </w:r>
      <w:r w:rsidR="00A85DBF" w:rsidRPr="00A31961">
        <w:rPr>
          <w:color w:val="000000"/>
          <w:shd w:val="clear" w:color="auto" w:fill="FFFFFF"/>
        </w:rPr>
        <w:t xml:space="preserve"> assist</w:t>
      </w:r>
      <w:r w:rsidRPr="00A31961">
        <w:rPr>
          <w:color w:val="000000"/>
          <w:shd w:val="clear" w:color="auto" w:fill="FFFFFF"/>
        </w:rPr>
        <w:t xml:space="preserve"> a customer</w:t>
      </w:r>
      <w:r w:rsidR="00B542BC" w:rsidRPr="00A31961">
        <w:rPr>
          <w:color w:val="000000"/>
          <w:shd w:val="clear" w:color="auto" w:fill="FFFFFF"/>
        </w:rPr>
        <w:t xml:space="preserve"> </w:t>
      </w:r>
      <w:r w:rsidR="0069148A" w:rsidRPr="00A31961">
        <w:rPr>
          <w:color w:val="000000"/>
          <w:shd w:val="clear" w:color="auto" w:fill="FFFFFF"/>
        </w:rPr>
        <w:t>in</w:t>
      </w:r>
      <w:r w:rsidRPr="00A31961">
        <w:rPr>
          <w:color w:val="000000"/>
          <w:shd w:val="clear" w:color="auto" w:fill="FFFFFF"/>
        </w:rPr>
        <w:t xml:space="preserve"> learn</w:t>
      </w:r>
      <w:r w:rsidR="0069148A" w:rsidRPr="00A31961">
        <w:rPr>
          <w:color w:val="000000"/>
          <w:shd w:val="clear" w:color="auto" w:fill="FFFFFF"/>
        </w:rPr>
        <w:t>ing</w:t>
      </w:r>
      <w:r w:rsidRPr="00A31961">
        <w:rPr>
          <w:color w:val="000000"/>
          <w:shd w:val="clear" w:color="auto" w:fill="FFFFFF"/>
        </w:rPr>
        <w:t xml:space="preserve"> how to use </w:t>
      </w:r>
      <w:r w:rsidR="00976E31" w:rsidRPr="00A31961">
        <w:rPr>
          <w:color w:val="000000"/>
          <w:shd w:val="clear" w:color="auto" w:fill="FFFFFF"/>
        </w:rPr>
        <w:t>assistive technology</w:t>
      </w:r>
      <w:r w:rsidRPr="00A31961">
        <w:rPr>
          <w:color w:val="000000"/>
          <w:shd w:val="clear" w:color="auto" w:fill="FFFFFF"/>
        </w:rPr>
        <w:t xml:space="preserve"> to succeed at work, school, and/or in vocational training.</w:t>
      </w:r>
    </w:p>
    <w:p w14:paraId="2DE7EFEB" w14:textId="5212B964" w:rsidR="00976E31" w:rsidRPr="00A31961" w:rsidRDefault="00C23A20" w:rsidP="003431E0">
      <w:pPr>
        <w:rPr>
          <w:color w:val="000000"/>
          <w:shd w:val="clear" w:color="auto" w:fill="FFFFFF"/>
        </w:rPr>
      </w:pPr>
      <w:r w:rsidRPr="00A31961">
        <w:rPr>
          <w:color w:val="000000"/>
          <w:shd w:val="clear" w:color="auto" w:fill="FFFFFF"/>
        </w:rPr>
        <w:t xml:space="preserve"> For more information</w:t>
      </w:r>
      <w:r w:rsidR="0069148A" w:rsidRPr="00A31961">
        <w:rPr>
          <w:color w:val="000000"/>
          <w:shd w:val="clear" w:color="auto" w:fill="FFFFFF"/>
        </w:rPr>
        <w:t>,</w:t>
      </w:r>
      <w:r w:rsidRPr="00A31961">
        <w:rPr>
          <w:color w:val="000000"/>
          <w:shd w:val="clear" w:color="auto" w:fill="FFFFFF"/>
        </w:rPr>
        <w:t xml:space="preserve"> refer to the policy below:</w:t>
      </w:r>
    </w:p>
    <w:p w14:paraId="3EE08141" w14:textId="52EA544D" w:rsidR="00902258" w:rsidRPr="00A31961" w:rsidRDefault="00AE717C" w:rsidP="00DA2840">
      <w:pPr>
        <w:numPr>
          <w:ilvl w:val="0"/>
          <w:numId w:val="27"/>
        </w:numPr>
        <w:shd w:val="clear" w:color="auto" w:fill="FFFFFF"/>
        <w:spacing w:after="0" w:line="293" w:lineRule="atLeast"/>
        <w:ind w:right="-270"/>
        <w:rPr>
          <w:rFonts w:eastAsia="Times New Roman"/>
          <w:color w:val="000000"/>
          <w:spacing w:val="0"/>
          <w:kern w:val="0"/>
        </w:rPr>
      </w:pPr>
      <w:r w:rsidRPr="00A31961">
        <w:rPr>
          <w:color w:val="000000"/>
        </w:rPr>
        <w:t>Standards for Provider</w:t>
      </w:r>
      <w:r w:rsidR="0069148A" w:rsidRPr="00A31961">
        <w:rPr>
          <w:color w:val="000000"/>
        </w:rPr>
        <w:t>s</w:t>
      </w:r>
      <w:r w:rsidRPr="00A31961">
        <w:rPr>
          <w:color w:val="000000"/>
        </w:rPr>
        <w:t xml:space="preserve"> Manual </w:t>
      </w:r>
      <w:hyperlink r:id="rId17" w:history="1">
        <w:r w:rsidR="00902258" w:rsidRPr="00A31961">
          <w:rPr>
            <w:rFonts w:eastAsia="Times New Roman"/>
            <w:color w:val="003399"/>
            <w:spacing w:val="0"/>
            <w:kern w:val="0"/>
            <w:u w:val="single"/>
          </w:rPr>
          <w:t>Chapter 9: Assistive Technology for Sight Related Disabilities</w:t>
        </w:r>
      </w:hyperlink>
    </w:p>
    <w:p w14:paraId="36B6F77D" w14:textId="335F0DB7" w:rsidR="00CC464C" w:rsidRPr="00A31961" w:rsidRDefault="00996BCF" w:rsidP="00BC38ED">
      <w:pPr>
        <w:numPr>
          <w:ilvl w:val="0"/>
          <w:numId w:val="27"/>
        </w:numPr>
        <w:shd w:val="clear" w:color="auto" w:fill="FFFFFF"/>
        <w:spacing w:after="0" w:line="293" w:lineRule="atLeast"/>
        <w:ind w:right="360"/>
        <w:rPr>
          <w:rFonts w:eastAsia="Times New Roman"/>
          <w:color w:val="000000"/>
          <w:spacing w:val="0"/>
          <w:kern w:val="0"/>
        </w:rPr>
      </w:pPr>
      <w:r w:rsidRPr="00A31961">
        <w:t>Vocational Rehabilitation Service</w:t>
      </w:r>
      <w:r w:rsidR="0069148A" w:rsidRPr="00A31961">
        <w:t>s</w:t>
      </w:r>
      <w:r w:rsidRPr="00A31961">
        <w:t xml:space="preserve"> Manual </w:t>
      </w:r>
      <w:hyperlink r:id="rId18" w:anchor="c202" w:history="1">
        <w:r w:rsidR="00CC464C" w:rsidRPr="00B32CAA">
          <w:rPr>
            <w:color w:val="003399"/>
            <w:u w:val="single"/>
            <w:shd w:val="clear" w:color="auto" w:fill="FFFFFF"/>
          </w:rPr>
          <w:t>C-202: Assistive Technology Unit Services</w:t>
        </w:r>
      </w:hyperlink>
    </w:p>
    <w:p w14:paraId="6F3BF003" w14:textId="77777777" w:rsidR="00976E31" w:rsidRPr="00A31961" w:rsidRDefault="00976E31" w:rsidP="007147C0">
      <w:pPr>
        <w:pStyle w:val="NoSpacing"/>
        <w:rPr>
          <w:lang w:val="en"/>
        </w:rPr>
      </w:pPr>
    </w:p>
    <w:p w14:paraId="40FCD7A7" w14:textId="4055B256" w:rsidR="00325EC2" w:rsidRPr="00A31961" w:rsidRDefault="00976E31" w:rsidP="003431E0">
      <w:pPr>
        <w:rPr>
          <w:b/>
          <w:bCs/>
          <w:lang w:val="en"/>
        </w:rPr>
      </w:pPr>
      <w:r w:rsidRPr="00A31961">
        <w:rPr>
          <w:rFonts w:eastAsia="Times New Roman"/>
          <w:spacing w:val="0"/>
          <w:kern w:val="0"/>
          <w:lang w:val="en"/>
        </w:rPr>
        <w:t>For more information</w:t>
      </w:r>
      <w:r w:rsidR="0069148A" w:rsidRPr="00A31961">
        <w:rPr>
          <w:rFonts w:eastAsia="Times New Roman"/>
          <w:spacing w:val="0"/>
          <w:kern w:val="0"/>
          <w:lang w:val="en"/>
        </w:rPr>
        <w:t>,</w:t>
      </w:r>
      <w:r w:rsidR="008067FE" w:rsidRPr="00A31961">
        <w:rPr>
          <w:rFonts w:eastAsia="Times New Roman"/>
          <w:spacing w:val="0"/>
          <w:kern w:val="0"/>
          <w:lang w:val="en"/>
        </w:rPr>
        <w:t xml:space="preserve"> contact </w:t>
      </w:r>
      <w:hyperlink r:id="rId19" w:history="1">
        <w:r w:rsidR="0094628C" w:rsidRPr="00B32CAA">
          <w:rPr>
            <w:rStyle w:val="Hyperlink"/>
            <w:color w:val="003399"/>
            <w:shd w:val="clear" w:color="auto" w:fill="FFFFFF"/>
          </w:rPr>
          <w:t>vr.atu@twc.texas.gov</w:t>
        </w:r>
      </w:hyperlink>
      <w:r w:rsidR="0094628C" w:rsidRPr="00A31961">
        <w:rPr>
          <w:color w:val="242424"/>
          <w:shd w:val="clear" w:color="auto" w:fill="FFFFFF"/>
        </w:rPr>
        <w:t xml:space="preserve">. </w:t>
      </w:r>
    </w:p>
    <w:p w14:paraId="73A5EC36" w14:textId="7F62D596" w:rsidR="00525210" w:rsidRPr="00A31961" w:rsidRDefault="00525210" w:rsidP="007147C0">
      <w:pPr>
        <w:pStyle w:val="Heading2"/>
      </w:pPr>
      <w:bookmarkStart w:id="7" w:name="_Toc120623452"/>
      <w:r w:rsidRPr="00A31961">
        <w:t>Behavioral Health</w:t>
      </w:r>
      <w:r w:rsidR="007147C0">
        <w:t xml:space="preserve"> Services</w:t>
      </w:r>
      <w:bookmarkEnd w:id="7"/>
    </w:p>
    <w:p w14:paraId="20D44A42" w14:textId="7BB4465D" w:rsidR="005635A4" w:rsidRPr="00A31961" w:rsidRDefault="00DC3796" w:rsidP="00A0328A">
      <w:r w:rsidRPr="00A31961">
        <w:t xml:space="preserve">Behavioral health </w:t>
      </w:r>
      <w:r w:rsidR="007147C0">
        <w:t xml:space="preserve">services </w:t>
      </w:r>
      <w:r w:rsidRPr="00A31961">
        <w:t xml:space="preserve">focus on </w:t>
      </w:r>
      <w:r w:rsidR="0069148A" w:rsidRPr="00A31961">
        <w:t xml:space="preserve">the </w:t>
      </w:r>
      <w:r w:rsidR="00A70876" w:rsidRPr="00A31961">
        <w:t>emotional, psychological, and social well-being</w:t>
      </w:r>
      <w:r w:rsidR="009056F9" w:rsidRPr="00A31961">
        <w:t xml:space="preserve"> of individuals</w:t>
      </w:r>
      <w:r w:rsidR="00D87069" w:rsidRPr="00A31961">
        <w:t xml:space="preserve"> who have</w:t>
      </w:r>
      <w:r w:rsidR="00A953C7" w:rsidRPr="00A31961">
        <w:t xml:space="preserve"> a disability related to </w:t>
      </w:r>
      <w:r w:rsidR="00D87069" w:rsidRPr="00A31961">
        <w:t>mental health and</w:t>
      </w:r>
      <w:r w:rsidR="00A953C7" w:rsidRPr="00A31961">
        <w:t>/or</w:t>
      </w:r>
      <w:r w:rsidR="00D87069" w:rsidRPr="00A31961">
        <w:t xml:space="preserve"> substance abuse.</w:t>
      </w:r>
      <w:r w:rsidR="00E92FE0" w:rsidRPr="00A31961">
        <w:t xml:space="preserve"> </w:t>
      </w:r>
    </w:p>
    <w:p w14:paraId="5C4A1EA4" w14:textId="04DCAC8D" w:rsidR="00A0328A" w:rsidRPr="00A31961" w:rsidRDefault="00E92FE0" w:rsidP="00A0328A">
      <w:r w:rsidRPr="00A31961">
        <w:t>For more information</w:t>
      </w:r>
      <w:r w:rsidR="0069148A" w:rsidRPr="00A31961">
        <w:t>,</w:t>
      </w:r>
      <w:r w:rsidRPr="00A31961">
        <w:t xml:space="preserve"> refer to the </w:t>
      </w:r>
      <w:r w:rsidR="00517D3D" w:rsidRPr="00A31961">
        <w:t>policy below:</w:t>
      </w:r>
    </w:p>
    <w:p w14:paraId="3F63BC24" w14:textId="77777777" w:rsidR="00525210" w:rsidRPr="00A31961" w:rsidRDefault="00525210" w:rsidP="00BC38ED">
      <w:pPr>
        <w:pStyle w:val="ListParagraph"/>
        <w:numPr>
          <w:ilvl w:val="0"/>
          <w:numId w:val="26"/>
        </w:numPr>
        <w:spacing w:before="100" w:beforeAutospacing="1" w:after="100" w:afterAutospacing="1"/>
        <w:ind w:firstLine="0"/>
        <w:rPr>
          <w:b/>
          <w:bCs/>
          <w:spacing w:val="0"/>
          <w:kern w:val="0"/>
          <w:u w:val="single"/>
        </w:rPr>
      </w:pPr>
      <w:r w:rsidRPr="00A31961">
        <w:rPr>
          <w:rFonts w:eastAsia="Times New Roman"/>
          <w:b/>
          <w:bCs/>
          <w:spacing w:val="0"/>
          <w:kern w:val="0"/>
        </w:rPr>
        <w:lastRenderedPageBreak/>
        <w:t>Psychological Services:</w:t>
      </w:r>
    </w:p>
    <w:p w14:paraId="535E112D" w14:textId="637278D6" w:rsidR="00525210" w:rsidRPr="00A31961" w:rsidRDefault="00996BCF" w:rsidP="00BC38ED">
      <w:pPr>
        <w:pStyle w:val="ListParagraph"/>
        <w:numPr>
          <w:ilvl w:val="1"/>
          <w:numId w:val="5"/>
        </w:numPr>
        <w:spacing w:before="100" w:beforeAutospacing="1" w:after="60"/>
        <w:contextualSpacing w:val="0"/>
        <w:rPr>
          <w:spacing w:val="0"/>
          <w:kern w:val="0"/>
          <w:u w:val="single"/>
        </w:rPr>
      </w:pPr>
      <w:r w:rsidRPr="00A31961">
        <w:t>Vocational Rehabilitation Service</w:t>
      </w:r>
      <w:r w:rsidR="0069148A" w:rsidRPr="00A31961">
        <w:t>s</w:t>
      </w:r>
      <w:r w:rsidRPr="00A31961">
        <w:t xml:space="preserve"> Manual </w:t>
      </w:r>
      <w:hyperlink r:id="rId20" w:anchor="c804" w:history="1">
        <w:r w:rsidR="00525210" w:rsidRPr="00A61681">
          <w:rPr>
            <w:color w:val="003399"/>
            <w:u w:val="single"/>
            <w:shd w:val="clear" w:color="auto" w:fill="FFFFFF"/>
          </w:rPr>
          <w:t>C-804: Psychological Services</w:t>
        </w:r>
      </w:hyperlink>
    </w:p>
    <w:p w14:paraId="5AC5D8AB" w14:textId="0A1D0DF5" w:rsidR="00525210" w:rsidRPr="00A31961" w:rsidRDefault="00525210" w:rsidP="00BC38ED">
      <w:pPr>
        <w:pStyle w:val="ListParagraph"/>
        <w:numPr>
          <w:ilvl w:val="0"/>
          <w:numId w:val="5"/>
        </w:numPr>
        <w:spacing w:before="100" w:beforeAutospacing="1" w:after="100" w:afterAutospacing="1"/>
        <w:rPr>
          <w:spacing w:val="0"/>
          <w:kern w:val="0"/>
        </w:rPr>
      </w:pPr>
      <w:r w:rsidRPr="00A31961">
        <w:rPr>
          <w:b/>
          <w:bCs/>
          <w:spacing w:val="0"/>
          <w:kern w:val="0"/>
        </w:rPr>
        <w:t>Support</w:t>
      </w:r>
      <w:r w:rsidR="001F08E9">
        <w:rPr>
          <w:b/>
          <w:bCs/>
          <w:spacing w:val="0"/>
          <w:kern w:val="0"/>
        </w:rPr>
        <w:t>ive</w:t>
      </w:r>
      <w:r w:rsidRPr="00A31961">
        <w:rPr>
          <w:b/>
          <w:bCs/>
          <w:spacing w:val="0"/>
          <w:kern w:val="0"/>
        </w:rPr>
        <w:t xml:space="preserve"> Residential Services for Persons in Recovery</w:t>
      </w:r>
      <w:r w:rsidRPr="001F08E9">
        <w:rPr>
          <w:b/>
          <w:bCs/>
          <w:spacing w:val="0"/>
          <w:kern w:val="0"/>
        </w:rPr>
        <w:t>:</w:t>
      </w:r>
      <w:r w:rsidRPr="00A31961">
        <w:rPr>
          <w:spacing w:val="0"/>
          <w:kern w:val="0"/>
        </w:rPr>
        <w:t xml:space="preserve"> </w:t>
      </w:r>
    </w:p>
    <w:p w14:paraId="7315F27B" w14:textId="1EE0E72D" w:rsidR="00525210" w:rsidRPr="00A31961" w:rsidRDefault="00AE717C" w:rsidP="00BC38ED">
      <w:pPr>
        <w:pStyle w:val="ListParagraph"/>
        <w:numPr>
          <w:ilvl w:val="1"/>
          <w:numId w:val="5"/>
        </w:numPr>
        <w:spacing w:before="100" w:beforeAutospacing="1" w:after="100" w:afterAutospacing="1"/>
        <w:rPr>
          <w:spacing w:val="0"/>
          <w:kern w:val="0"/>
          <w:u w:val="single"/>
        </w:rPr>
      </w:pPr>
      <w:r w:rsidRPr="00A31961">
        <w:rPr>
          <w:color w:val="000000"/>
        </w:rPr>
        <w:t>Standards for Provider</w:t>
      </w:r>
      <w:r w:rsidR="0069148A" w:rsidRPr="00A31961">
        <w:rPr>
          <w:color w:val="000000"/>
        </w:rPr>
        <w:t>s</w:t>
      </w:r>
      <w:r w:rsidRPr="00A31961">
        <w:rPr>
          <w:color w:val="000000"/>
        </w:rPr>
        <w:t xml:space="preserve"> Manual </w:t>
      </w:r>
      <w:hyperlink r:id="rId21" w:history="1">
        <w:r w:rsidR="00525210" w:rsidRPr="00A31961">
          <w:rPr>
            <w:rFonts w:eastAsia="Times New Roman"/>
            <w:color w:val="003399"/>
            <w:spacing w:val="0"/>
            <w:kern w:val="0"/>
            <w:u w:val="single"/>
          </w:rPr>
          <w:t>Chapter 11: Supportive Residential Services for Persons in Recovery</w:t>
        </w:r>
      </w:hyperlink>
    </w:p>
    <w:p w14:paraId="2C045B23" w14:textId="35117314" w:rsidR="00525210" w:rsidRPr="00A31961" w:rsidRDefault="00996BCF" w:rsidP="00BC38ED">
      <w:pPr>
        <w:pStyle w:val="ListParagraph"/>
        <w:numPr>
          <w:ilvl w:val="1"/>
          <w:numId w:val="5"/>
        </w:numPr>
        <w:spacing w:before="100" w:beforeAutospacing="1" w:after="60"/>
        <w:contextualSpacing w:val="0"/>
        <w:rPr>
          <w:spacing w:val="0"/>
          <w:kern w:val="0"/>
          <w:u w:val="single"/>
        </w:rPr>
      </w:pPr>
      <w:r w:rsidRPr="00A31961">
        <w:t>Vocational Rehabilitation Service</w:t>
      </w:r>
      <w:r w:rsidR="0069148A" w:rsidRPr="00A31961">
        <w:t>s</w:t>
      </w:r>
      <w:r w:rsidRPr="00A31961">
        <w:t xml:space="preserve"> Manual </w:t>
      </w:r>
      <w:hyperlink r:id="rId22" w:anchor="c808" w:history="1">
        <w:r w:rsidR="00525210" w:rsidRPr="00A31961">
          <w:rPr>
            <w:color w:val="003399"/>
            <w:u w:val="single"/>
            <w:shd w:val="clear" w:color="auto" w:fill="FFFFFF"/>
          </w:rPr>
          <w:t>C-808: Supportive Residential Services</w:t>
        </w:r>
      </w:hyperlink>
    </w:p>
    <w:p w14:paraId="3E290A55" w14:textId="77777777" w:rsidR="00525210" w:rsidRPr="00A31961" w:rsidRDefault="00525210" w:rsidP="00BC38ED">
      <w:pPr>
        <w:numPr>
          <w:ilvl w:val="0"/>
          <w:numId w:val="5"/>
        </w:numPr>
        <w:shd w:val="clear" w:color="auto" w:fill="FFFFFF"/>
        <w:spacing w:before="100" w:beforeAutospacing="1" w:after="100" w:afterAutospacing="1" w:line="293" w:lineRule="atLeast"/>
        <w:ind w:right="-810"/>
        <w:contextualSpacing/>
        <w:rPr>
          <w:b/>
          <w:bCs/>
          <w:color w:val="000000"/>
        </w:rPr>
      </w:pPr>
      <w:r w:rsidRPr="00A31961">
        <w:rPr>
          <w:b/>
          <w:bCs/>
          <w:color w:val="000000"/>
        </w:rPr>
        <w:t xml:space="preserve">Wellness Recovery Action Plans: </w:t>
      </w:r>
    </w:p>
    <w:p w14:paraId="477E36B2" w14:textId="797895E9" w:rsidR="00525210" w:rsidRPr="00A31961" w:rsidRDefault="00AE717C" w:rsidP="00BC38ED">
      <w:pPr>
        <w:numPr>
          <w:ilvl w:val="1"/>
          <w:numId w:val="5"/>
        </w:numPr>
        <w:shd w:val="clear" w:color="auto" w:fill="FFFFFF"/>
        <w:spacing w:before="100" w:beforeAutospacing="1" w:after="100" w:afterAutospacing="1" w:line="293" w:lineRule="atLeast"/>
        <w:ind w:right="-810"/>
        <w:contextualSpacing/>
        <w:rPr>
          <w:color w:val="000000"/>
        </w:rPr>
      </w:pPr>
      <w:r w:rsidRPr="00A31961">
        <w:rPr>
          <w:color w:val="000000"/>
        </w:rPr>
        <w:t>Standards for Provider</w:t>
      </w:r>
      <w:r w:rsidR="0069148A" w:rsidRPr="00A31961">
        <w:rPr>
          <w:color w:val="000000"/>
        </w:rPr>
        <w:t>s</w:t>
      </w:r>
      <w:r w:rsidRPr="00A31961">
        <w:rPr>
          <w:color w:val="000000"/>
        </w:rPr>
        <w:t xml:space="preserve"> Manual </w:t>
      </w:r>
      <w:hyperlink r:id="rId23" w:history="1">
        <w:r w:rsidR="00525210" w:rsidRPr="00A31961">
          <w:rPr>
            <w:rStyle w:val="Hyperlink"/>
            <w:color w:val="003399"/>
          </w:rPr>
          <w:t>Chapter 12: Wellness Recovery Action Plan (WRAP)</w:t>
        </w:r>
      </w:hyperlink>
    </w:p>
    <w:p w14:paraId="50052002" w14:textId="221C0F12" w:rsidR="00525210" w:rsidRPr="00A31961" w:rsidRDefault="00996BCF" w:rsidP="00BC38ED">
      <w:pPr>
        <w:numPr>
          <w:ilvl w:val="1"/>
          <w:numId w:val="5"/>
        </w:numPr>
        <w:shd w:val="clear" w:color="auto" w:fill="FFFFFF"/>
        <w:spacing w:before="100" w:beforeAutospacing="1" w:after="60" w:line="293" w:lineRule="atLeast"/>
        <w:ind w:right="-806"/>
        <w:rPr>
          <w:color w:val="000000"/>
        </w:rPr>
      </w:pPr>
      <w:r w:rsidRPr="00A31961">
        <w:t>Vocational Rehabilitation Service</w:t>
      </w:r>
      <w:r w:rsidR="0069148A" w:rsidRPr="00A31961">
        <w:t>s</w:t>
      </w:r>
      <w:r w:rsidRPr="00A31961">
        <w:t xml:space="preserve"> Manual </w:t>
      </w:r>
      <w:hyperlink r:id="rId24" w:anchor="c805" w:history="1">
        <w:r w:rsidR="00525210" w:rsidRPr="00A31961">
          <w:rPr>
            <w:color w:val="003399"/>
            <w:u w:val="single"/>
            <w:shd w:val="clear" w:color="auto" w:fill="FFFFFF"/>
          </w:rPr>
          <w:t>C-805: Wellness Recovery Action Plan Program</w:t>
        </w:r>
      </w:hyperlink>
    </w:p>
    <w:p w14:paraId="7C1FDB59" w14:textId="77777777" w:rsidR="00352ED4" w:rsidRPr="00A31961" w:rsidRDefault="00525210" w:rsidP="00BC38ED">
      <w:pPr>
        <w:numPr>
          <w:ilvl w:val="0"/>
          <w:numId w:val="4"/>
        </w:numPr>
        <w:spacing w:before="100" w:beforeAutospacing="1" w:after="100" w:afterAutospacing="1"/>
        <w:contextualSpacing/>
        <w:rPr>
          <w:b/>
          <w:bCs/>
          <w:spacing w:val="0"/>
          <w:kern w:val="0"/>
          <w:u w:val="single"/>
        </w:rPr>
      </w:pPr>
      <w:r w:rsidRPr="00A31961">
        <w:rPr>
          <w:b/>
          <w:bCs/>
          <w:spacing w:val="0"/>
          <w:kern w:val="0"/>
        </w:rPr>
        <w:t xml:space="preserve">Substance Use: </w:t>
      </w:r>
    </w:p>
    <w:p w14:paraId="6FA9C24B" w14:textId="297AF018" w:rsidR="00525210" w:rsidRPr="00A31961" w:rsidRDefault="00996BCF" w:rsidP="00BC38ED">
      <w:pPr>
        <w:numPr>
          <w:ilvl w:val="1"/>
          <w:numId w:val="4"/>
        </w:numPr>
        <w:spacing w:before="100" w:beforeAutospacing="1" w:after="100" w:afterAutospacing="1"/>
        <w:contextualSpacing/>
        <w:rPr>
          <w:spacing w:val="0"/>
          <w:kern w:val="0"/>
          <w:u w:val="single"/>
        </w:rPr>
      </w:pPr>
      <w:r w:rsidRPr="00A31961">
        <w:t>Vocational Rehabilitation Service</w:t>
      </w:r>
      <w:r w:rsidR="0069148A" w:rsidRPr="00A31961">
        <w:t>s</w:t>
      </w:r>
      <w:r w:rsidRPr="00A31961">
        <w:t xml:space="preserve"> Manual </w:t>
      </w:r>
      <w:hyperlink r:id="rId25" w:anchor="c806" w:history="1">
        <w:r w:rsidR="00525210" w:rsidRPr="00A31961">
          <w:rPr>
            <w:color w:val="003399"/>
            <w:u w:val="single"/>
            <w:shd w:val="clear" w:color="auto" w:fill="FFFFFF"/>
          </w:rPr>
          <w:t>C-806: Substance Use Disorders Services</w:t>
        </w:r>
      </w:hyperlink>
    </w:p>
    <w:p w14:paraId="5E8FA1B8" w14:textId="77777777" w:rsidR="00525210" w:rsidRPr="00A31961" w:rsidRDefault="00525210" w:rsidP="00525210">
      <w:pPr>
        <w:spacing w:before="240" w:beforeAutospacing="1" w:after="100" w:afterAutospacing="1" w:line="240" w:lineRule="auto"/>
        <w:contextualSpacing/>
        <w:rPr>
          <w:spacing w:val="0"/>
          <w:kern w:val="0"/>
          <w:u w:val="single"/>
        </w:rPr>
      </w:pPr>
    </w:p>
    <w:p w14:paraId="473BEE07" w14:textId="054E8F18" w:rsidR="00525210" w:rsidRPr="00A31961" w:rsidRDefault="00525210" w:rsidP="00525210">
      <w:pPr>
        <w:spacing w:after="0"/>
        <w:rPr>
          <w:spacing w:val="0"/>
          <w:kern w:val="0"/>
          <w:u w:val="single"/>
        </w:rPr>
      </w:pPr>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contact</w:t>
      </w:r>
      <w:r w:rsidR="008067FE" w:rsidRPr="00A31961">
        <w:rPr>
          <w:rFonts w:eastAsia="Times New Roman"/>
          <w:spacing w:val="0"/>
          <w:kern w:val="0"/>
          <w:lang w:val="en"/>
        </w:rPr>
        <w:t xml:space="preserve"> </w:t>
      </w:r>
      <w:r w:rsidRPr="00A31961">
        <w:rPr>
          <w:spacing w:val="0"/>
          <w:kern w:val="0"/>
        </w:rPr>
        <w:t>Davin Davis</w:t>
      </w:r>
      <w:r w:rsidR="008067FE" w:rsidRPr="00A31961">
        <w:rPr>
          <w:spacing w:val="0"/>
          <w:kern w:val="0"/>
        </w:rPr>
        <w:t xml:space="preserve"> at</w:t>
      </w:r>
      <w:r w:rsidRPr="00A31961">
        <w:rPr>
          <w:spacing w:val="0"/>
          <w:kern w:val="0"/>
        </w:rPr>
        <w:t xml:space="preserve"> </w:t>
      </w:r>
      <w:hyperlink r:id="rId26" w:history="1">
        <w:r w:rsidRPr="00B32CAA">
          <w:rPr>
            <w:color w:val="003399"/>
            <w:spacing w:val="0"/>
            <w:kern w:val="0"/>
            <w:u w:val="single"/>
          </w:rPr>
          <w:t>davin.davis@twc.texas.gov</w:t>
        </w:r>
      </w:hyperlink>
      <w:r w:rsidR="00591980" w:rsidRPr="00B32CAA">
        <w:rPr>
          <w:color w:val="003399"/>
          <w:spacing w:val="0"/>
          <w:kern w:val="0"/>
        </w:rPr>
        <w:t>.</w:t>
      </w:r>
    </w:p>
    <w:p w14:paraId="1C7DE49B" w14:textId="053A90DB" w:rsidR="00D268A6" w:rsidRPr="00A31961" w:rsidRDefault="00D268A6" w:rsidP="00D268A6">
      <w:pPr>
        <w:pStyle w:val="Heading2"/>
      </w:pPr>
      <w:bookmarkStart w:id="8" w:name="_Toc120623453"/>
      <w:r w:rsidRPr="00A31961">
        <w:t>Consultants</w:t>
      </w:r>
      <w:bookmarkEnd w:id="8"/>
    </w:p>
    <w:p w14:paraId="24B7CCE0" w14:textId="77777777" w:rsidR="00D268A6" w:rsidRPr="00A31961" w:rsidRDefault="00D268A6" w:rsidP="00D268A6">
      <w:pPr>
        <w:shd w:val="clear" w:color="auto" w:fill="FFFFFF"/>
        <w:spacing w:before="120"/>
        <w:rPr>
          <w:rFonts w:eastAsia="Times New Roman"/>
          <w:color w:val="000000"/>
          <w:spacing w:val="0"/>
          <w:kern w:val="0"/>
        </w:rPr>
      </w:pPr>
      <w:r>
        <w:rPr>
          <w:rFonts w:eastAsia="Times New Roman"/>
          <w:color w:val="000000"/>
          <w:spacing w:val="0"/>
          <w:kern w:val="0"/>
        </w:rPr>
        <w:t>VR</w:t>
      </w:r>
      <w:r w:rsidRPr="00A31961">
        <w:rPr>
          <w:rFonts w:eastAsia="Times New Roman"/>
          <w:color w:val="000000"/>
          <w:spacing w:val="0"/>
          <w:kern w:val="0"/>
        </w:rPr>
        <w:t xml:space="preserve"> staff have access to both internal and external consultants for specialized support in decision making throughout the VR process. Consultants with specifically defined responsibilities for VR services include the following:</w:t>
      </w:r>
    </w:p>
    <w:p w14:paraId="3A3B7A8D" w14:textId="77777777" w:rsidR="00D268A6" w:rsidRPr="00A31961" w:rsidRDefault="00D268A6" w:rsidP="00D268A6">
      <w:pPr>
        <w:pStyle w:val="ListParagraph"/>
        <w:numPr>
          <w:ilvl w:val="0"/>
          <w:numId w:val="21"/>
        </w:numPr>
      </w:pPr>
      <w:r w:rsidRPr="00A31961">
        <w:t>Local Medical Consultant (LMC);</w:t>
      </w:r>
    </w:p>
    <w:p w14:paraId="16D95083" w14:textId="77777777" w:rsidR="00D268A6" w:rsidRPr="00A31961" w:rsidRDefault="00D268A6" w:rsidP="00D268A6">
      <w:pPr>
        <w:pStyle w:val="ListParagraph"/>
        <w:numPr>
          <w:ilvl w:val="0"/>
          <w:numId w:val="21"/>
        </w:numPr>
      </w:pPr>
      <w:r w:rsidRPr="00A31961">
        <w:t>Regional Psychological Consultant (RPC);</w:t>
      </w:r>
    </w:p>
    <w:p w14:paraId="29F26A89" w14:textId="77777777" w:rsidR="00D268A6" w:rsidRPr="00A31961" w:rsidRDefault="00D268A6" w:rsidP="00D268A6">
      <w:pPr>
        <w:pStyle w:val="ListParagraph"/>
        <w:numPr>
          <w:ilvl w:val="0"/>
          <w:numId w:val="21"/>
        </w:numPr>
      </w:pPr>
      <w:r w:rsidRPr="00A31961">
        <w:t>Regional Dental Consultant (RDC);</w:t>
      </w:r>
    </w:p>
    <w:p w14:paraId="53EDE568" w14:textId="77777777" w:rsidR="00D268A6" w:rsidRPr="00A31961" w:rsidRDefault="00D268A6" w:rsidP="00D268A6">
      <w:pPr>
        <w:pStyle w:val="ListParagraph"/>
        <w:numPr>
          <w:ilvl w:val="0"/>
          <w:numId w:val="21"/>
        </w:numPr>
      </w:pPr>
      <w:r w:rsidRPr="00A31961">
        <w:t>State Medical Director;</w:t>
      </w:r>
    </w:p>
    <w:p w14:paraId="6886A63D" w14:textId="77777777" w:rsidR="00D268A6" w:rsidRPr="00A31961" w:rsidRDefault="00D268A6" w:rsidP="00D268A6">
      <w:pPr>
        <w:pStyle w:val="ListParagraph"/>
        <w:numPr>
          <w:ilvl w:val="0"/>
          <w:numId w:val="21"/>
        </w:numPr>
      </w:pPr>
      <w:r w:rsidRPr="00A31961">
        <w:t>State Ophthalmological Consultant;</w:t>
      </w:r>
    </w:p>
    <w:p w14:paraId="10A45BBD" w14:textId="77777777" w:rsidR="00D268A6" w:rsidRPr="00A31961" w:rsidRDefault="00D268A6" w:rsidP="00D268A6">
      <w:pPr>
        <w:pStyle w:val="ListParagraph"/>
        <w:numPr>
          <w:ilvl w:val="0"/>
          <w:numId w:val="21"/>
        </w:numPr>
      </w:pPr>
      <w:r w:rsidRPr="00A31961">
        <w:t>State Optometric Consultant;</w:t>
      </w:r>
    </w:p>
    <w:p w14:paraId="0C601284" w14:textId="77777777" w:rsidR="00D268A6" w:rsidRPr="00A31961" w:rsidRDefault="00D268A6" w:rsidP="00D268A6">
      <w:pPr>
        <w:pStyle w:val="ListParagraph"/>
        <w:numPr>
          <w:ilvl w:val="0"/>
          <w:numId w:val="21"/>
        </w:numPr>
      </w:pPr>
      <w:r w:rsidRPr="00A31961">
        <w:t>State Orthotic and Prosthetic Review Committee (OPRC);</w:t>
      </w:r>
    </w:p>
    <w:p w14:paraId="5CB315E9" w14:textId="77777777" w:rsidR="00D268A6" w:rsidRPr="00A31961" w:rsidRDefault="00D268A6" w:rsidP="00D268A6">
      <w:pPr>
        <w:pStyle w:val="ListParagraph"/>
        <w:numPr>
          <w:ilvl w:val="0"/>
          <w:numId w:val="21"/>
        </w:numPr>
      </w:pPr>
      <w:r w:rsidRPr="00A31961">
        <w:t>VR regional program specialists; and</w:t>
      </w:r>
    </w:p>
    <w:p w14:paraId="5D5C822E" w14:textId="77777777" w:rsidR="00D268A6" w:rsidRPr="00A31961" w:rsidRDefault="00D268A6" w:rsidP="00D268A6">
      <w:pPr>
        <w:pStyle w:val="ListParagraph"/>
        <w:numPr>
          <w:ilvl w:val="0"/>
          <w:numId w:val="21"/>
        </w:numPr>
      </w:pPr>
      <w:r w:rsidRPr="00A31961">
        <w:t>VR state office program specialists,</w:t>
      </w:r>
    </w:p>
    <w:p w14:paraId="72F78388" w14:textId="7DBA4354" w:rsidR="00D268A6" w:rsidRDefault="00D268A6" w:rsidP="00D268A6">
      <w:r w:rsidRPr="00A31961">
        <w:rPr>
          <w:rFonts w:eastAsia="Times New Roman"/>
          <w:spacing w:val="0"/>
          <w:kern w:val="0"/>
          <w:lang w:val="en"/>
        </w:rPr>
        <w:t xml:space="preserve">For more information, email </w:t>
      </w:r>
      <w:hyperlink r:id="rId27" w:history="1">
        <w:r w:rsidRPr="00B32CAA">
          <w:rPr>
            <w:rStyle w:val="Hyperlink"/>
            <w:color w:val="003399"/>
            <w:spacing w:val="0"/>
            <w:kern w:val="0"/>
          </w:rPr>
          <w:t>vr.medicalservices@twc.texas.gov</w:t>
        </w:r>
      </w:hyperlink>
      <w:r w:rsidRPr="00A31961">
        <w:rPr>
          <w:spacing w:val="0"/>
          <w:kern w:val="0"/>
        </w:rPr>
        <w:t>.</w:t>
      </w:r>
    </w:p>
    <w:p w14:paraId="2C0212E6" w14:textId="5C8AF587" w:rsidR="00061BC7" w:rsidRPr="00A31961" w:rsidRDefault="00061BC7" w:rsidP="008F69A9">
      <w:pPr>
        <w:pStyle w:val="Heading2"/>
      </w:pPr>
      <w:bookmarkStart w:id="9" w:name="_Toc120623454"/>
      <w:r w:rsidRPr="00A31961">
        <w:t>Contracts</w:t>
      </w:r>
      <w:bookmarkEnd w:id="9"/>
    </w:p>
    <w:p w14:paraId="501601F4" w14:textId="5CCABE3E" w:rsidR="003C35FD" w:rsidRPr="00A31961" w:rsidRDefault="005D4DA4" w:rsidP="00C00324">
      <w:r w:rsidRPr="00A31961">
        <w:t>For g</w:t>
      </w:r>
      <w:r w:rsidR="00E96FB1" w:rsidRPr="00A31961">
        <w:t xml:space="preserve">eneral questions about </w:t>
      </w:r>
      <w:r w:rsidR="00396412" w:rsidRPr="00A31961">
        <w:t xml:space="preserve">an open enrollment contract, </w:t>
      </w:r>
      <w:r w:rsidR="00D1347F" w:rsidRPr="00A31961">
        <w:t>a request for proposal</w:t>
      </w:r>
      <w:r w:rsidR="00396412" w:rsidRPr="00A31961">
        <w:t xml:space="preserve"> contract</w:t>
      </w:r>
      <w:r w:rsidR="00884294">
        <w:t>,</w:t>
      </w:r>
      <w:r w:rsidR="00D1347F" w:rsidRPr="00A31961">
        <w:t xml:space="preserve"> or a </w:t>
      </w:r>
      <w:r w:rsidR="000A4EDD" w:rsidRPr="00A31961">
        <w:t>memorandum</w:t>
      </w:r>
      <w:r w:rsidR="00D1347F" w:rsidRPr="00A31961">
        <w:t xml:space="preserve"> of understanding</w:t>
      </w:r>
      <w:r w:rsidRPr="00A31961">
        <w:t>,</w:t>
      </w:r>
      <w:r w:rsidR="00D1347F" w:rsidRPr="00A31961">
        <w:t xml:space="preserve"> </w:t>
      </w:r>
      <w:r w:rsidR="00513155" w:rsidRPr="00A31961">
        <w:t>contact your assigned contract manager or the contract management unit</w:t>
      </w:r>
      <w:r w:rsidR="006326B6" w:rsidRPr="00A31961">
        <w:t>.</w:t>
      </w:r>
    </w:p>
    <w:p w14:paraId="7C6F627F" w14:textId="44344B57" w:rsidR="00C00324" w:rsidRPr="00A31961" w:rsidRDefault="00C00324" w:rsidP="00C00324">
      <w:r w:rsidRPr="00A31961">
        <w:rPr>
          <w:rFonts w:eastAsia="Times New Roman"/>
          <w:spacing w:val="0"/>
          <w:kern w:val="0"/>
          <w:lang w:val="en"/>
        </w:rPr>
        <w:t>For more information</w:t>
      </w:r>
      <w:r w:rsidR="0069148A" w:rsidRPr="00A31961">
        <w:rPr>
          <w:rFonts w:eastAsia="Times New Roman"/>
          <w:spacing w:val="0"/>
          <w:kern w:val="0"/>
          <w:lang w:val="en"/>
        </w:rPr>
        <w:t>,</w:t>
      </w:r>
      <w:r w:rsidR="006326B6" w:rsidRPr="00A31961">
        <w:rPr>
          <w:rFonts w:eastAsia="Times New Roman"/>
          <w:spacing w:val="0"/>
          <w:kern w:val="0"/>
          <w:lang w:val="en"/>
        </w:rPr>
        <w:t xml:space="preserve"> send an email to </w:t>
      </w:r>
      <w:hyperlink r:id="rId28" w:history="1">
        <w:r w:rsidR="00131DE3" w:rsidRPr="00B32CAA">
          <w:rPr>
            <w:rStyle w:val="Hyperlink"/>
            <w:rFonts w:eastAsia="Times New Roman"/>
            <w:color w:val="003399"/>
            <w:spacing w:val="0"/>
            <w:kern w:val="0"/>
            <w:lang w:val="en"/>
          </w:rPr>
          <w:t>cmu.contract.management@twc.texas.gov</w:t>
        </w:r>
      </w:hyperlink>
      <w:r w:rsidR="00131DE3" w:rsidRPr="00A31961">
        <w:rPr>
          <w:rFonts w:eastAsia="Times New Roman"/>
          <w:spacing w:val="0"/>
          <w:kern w:val="0"/>
          <w:lang w:val="en"/>
        </w:rPr>
        <w:t xml:space="preserve">. </w:t>
      </w:r>
    </w:p>
    <w:p w14:paraId="765866C4" w14:textId="2AC0E38C" w:rsidR="0071112C" w:rsidRPr="00A31961" w:rsidRDefault="0071112C" w:rsidP="00884294">
      <w:pPr>
        <w:pStyle w:val="Heading2"/>
      </w:pPr>
      <w:bookmarkStart w:id="10" w:name="_Toc120623455"/>
      <w:r w:rsidRPr="00A31961">
        <w:lastRenderedPageBreak/>
        <w:t xml:space="preserve">Diabetes </w:t>
      </w:r>
      <w:r w:rsidR="00884294">
        <w:t>Self-Management Education</w:t>
      </w:r>
      <w:bookmarkEnd w:id="10"/>
    </w:p>
    <w:p w14:paraId="74788CBC" w14:textId="59A37E54" w:rsidR="004E6E0C" w:rsidRPr="00A31961" w:rsidRDefault="00967DE6" w:rsidP="00C00324">
      <w:r w:rsidRPr="00A31961">
        <w:rPr>
          <w:color w:val="000000"/>
          <w:shd w:val="clear" w:color="auto" w:fill="FFFFFF"/>
        </w:rPr>
        <w:t xml:space="preserve">Diabetes self-management education is the process of developing the customer's knowledge, skills, and abilities that are necessary to manage diabetes and improve </w:t>
      </w:r>
      <w:r w:rsidR="005D4DA4" w:rsidRPr="00A31961">
        <w:rPr>
          <w:color w:val="000000"/>
          <w:shd w:val="clear" w:color="auto" w:fill="FFFFFF"/>
        </w:rPr>
        <w:t>a VR customer’s</w:t>
      </w:r>
      <w:r w:rsidRPr="00A31961">
        <w:rPr>
          <w:color w:val="000000"/>
          <w:shd w:val="clear" w:color="auto" w:fill="FFFFFF"/>
        </w:rPr>
        <w:t xml:space="preserve"> health outcome.</w:t>
      </w:r>
    </w:p>
    <w:p w14:paraId="15BC967A" w14:textId="253B1735" w:rsidR="00C00324" w:rsidRPr="00A31961" w:rsidRDefault="00C00324" w:rsidP="00C00324">
      <w:r w:rsidRPr="00A31961">
        <w:t>For more information</w:t>
      </w:r>
      <w:r w:rsidR="0069148A" w:rsidRPr="00A31961">
        <w:t>,</w:t>
      </w:r>
      <w:r w:rsidRPr="00A31961">
        <w:t xml:space="preserve"> refer to the policy below:</w:t>
      </w:r>
    </w:p>
    <w:p w14:paraId="72093019" w14:textId="66F6147C" w:rsidR="00EC78EC" w:rsidRPr="00A31961" w:rsidRDefault="00AE717C" w:rsidP="00BC38ED">
      <w:pPr>
        <w:pStyle w:val="ListParagraph"/>
        <w:numPr>
          <w:ilvl w:val="0"/>
          <w:numId w:val="25"/>
        </w:numPr>
        <w:shd w:val="clear" w:color="auto" w:fill="FFFFFF"/>
        <w:spacing w:after="0" w:line="293" w:lineRule="atLeast"/>
        <w:ind w:right="360"/>
        <w:rPr>
          <w:color w:val="000000"/>
        </w:rPr>
      </w:pPr>
      <w:r w:rsidRPr="00A31961">
        <w:rPr>
          <w:color w:val="000000"/>
        </w:rPr>
        <w:t>Standards for Provider</w:t>
      </w:r>
      <w:r w:rsidR="0069148A" w:rsidRPr="00A31961">
        <w:rPr>
          <w:color w:val="000000"/>
        </w:rPr>
        <w:t>s</w:t>
      </w:r>
      <w:r w:rsidRPr="00A31961">
        <w:rPr>
          <w:color w:val="000000"/>
        </w:rPr>
        <w:t xml:space="preserve"> Manual </w:t>
      </w:r>
      <w:hyperlink r:id="rId29" w:history="1">
        <w:r w:rsidR="00EC78EC" w:rsidRPr="00A31961">
          <w:rPr>
            <w:rStyle w:val="Hyperlink"/>
            <w:color w:val="003399"/>
          </w:rPr>
          <w:t>Chapter 7: Diabetes Self-Management Education Services</w:t>
        </w:r>
      </w:hyperlink>
    </w:p>
    <w:p w14:paraId="4BD5C751" w14:textId="097CB6C9" w:rsidR="003628B5" w:rsidRPr="00A31961" w:rsidRDefault="00352ED4" w:rsidP="00BC38ED">
      <w:pPr>
        <w:pStyle w:val="ListParagraph"/>
        <w:numPr>
          <w:ilvl w:val="0"/>
          <w:numId w:val="25"/>
        </w:numPr>
        <w:shd w:val="clear" w:color="auto" w:fill="FFFFFF"/>
        <w:spacing w:after="0" w:line="293" w:lineRule="atLeast"/>
        <w:rPr>
          <w:color w:val="000000"/>
        </w:rPr>
      </w:pPr>
      <w:r w:rsidRPr="00A31961">
        <w:t>Vocational Rehabilitation Service</w:t>
      </w:r>
      <w:r w:rsidR="0069148A" w:rsidRPr="00A31961">
        <w:t>s</w:t>
      </w:r>
      <w:r w:rsidRPr="00A31961">
        <w:t xml:space="preserve"> Manual </w:t>
      </w:r>
      <w:hyperlink r:id="rId30" w:anchor="c703-34" w:history="1">
        <w:r w:rsidR="003628B5" w:rsidRPr="00A31961">
          <w:rPr>
            <w:rFonts w:eastAsia="Times New Roman"/>
            <w:color w:val="003399"/>
            <w:spacing w:val="0"/>
            <w:kern w:val="0"/>
            <w:u w:val="single"/>
          </w:rPr>
          <w:t>C-703-34: Diabetes Self-Management Services</w:t>
        </w:r>
      </w:hyperlink>
    </w:p>
    <w:p w14:paraId="1491FF0C" w14:textId="77777777" w:rsidR="00967DE6" w:rsidRPr="00A31961" w:rsidRDefault="00967DE6" w:rsidP="00967DE6">
      <w:pPr>
        <w:shd w:val="clear" w:color="auto" w:fill="FFFFFF"/>
        <w:spacing w:after="0" w:line="293" w:lineRule="atLeast"/>
        <w:ind w:left="720" w:right="360"/>
        <w:rPr>
          <w:color w:val="000000"/>
        </w:rPr>
      </w:pPr>
    </w:p>
    <w:p w14:paraId="3B28CA6B" w14:textId="4F7050D4" w:rsidR="00C00324" w:rsidRPr="00A31961" w:rsidRDefault="00C00324" w:rsidP="00C00324">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contact</w:t>
      </w:r>
      <w:r w:rsidR="00A75059" w:rsidRPr="00A31961">
        <w:rPr>
          <w:rFonts w:eastAsia="Times New Roman"/>
          <w:spacing w:val="0"/>
          <w:kern w:val="0"/>
          <w:lang w:val="en"/>
        </w:rPr>
        <w:t xml:space="preserve"> Lisa Golden at </w:t>
      </w:r>
      <w:hyperlink r:id="rId31" w:history="1">
        <w:r w:rsidR="00B32CAA" w:rsidRPr="00B32CAA">
          <w:rPr>
            <w:rStyle w:val="Hyperlink"/>
            <w:rFonts w:eastAsia="Times New Roman"/>
            <w:color w:val="003399"/>
            <w:spacing w:val="0"/>
            <w:kern w:val="0"/>
            <w:lang w:val="en"/>
          </w:rPr>
          <w:t>lisa.golden@twc.texas.gov</w:t>
        </w:r>
      </w:hyperlink>
      <w:r w:rsidR="00A75059" w:rsidRPr="00A31961">
        <w:rPr>
          <w:rFonts w:eastAsia="Times New Roman"/>
          <w:spacing w:val="0"/>
          <w:kern w:val="0"/>
          <w:lang w:val="en"/>
        </w:rPr>
        <w:t xml:space="preserve">. </w:t>
      </w:r>
    </w:p>
    <w:p w14:paraId="71478100" w14:textId="3999DABA" w:rsidR="00754F0D" w:rsidRPr="00A31961" w:rsidRDefault="00754F0D" w:rsidP="00884294">
      <w:pPr>
        <w:pStyle w:val="Heading2"/>
      </w:pPr>
      <w:bookmarkStart w:id="11" w:name="_Toc120623456"/>
      <w:r w:rsidRPr="00A31961">
        <w:t>Deaf and Hard of Hearing</w:t>
      </w:r>
      <w:r w:rsidR="00884294">
        <w:t xml:space="preserve"> Services</w:t>
      </w:r>
      <w:bookmarkEnd w:id="11"/>
    </w:p>
    <w:p w14:paraId="1AC91486" w14:textId="35BBFC56" w:rsidR="0065647D" w:rsidRPr="00A31961" w:rsidRDefault="000F5C5F" w:rsidP="00C00324">
      <w:r w:rsidRPr="00A31961">
        <w:t xml:space="preserve">Deaf and </w:t>
      </w:r>
      <w:r w:rsidR="00884294">
        <w:t>h</w:t>
      </w:r>
      <w:r w:rsidRPr="00A31961">
        <w:t xml:space="preserve">ard of </w:t>
      </w:r>
      <w:r w:rsidR="00AC1FD5" w:rsidRPr="00A31961">
        <w:t>h</w:t>
      </w:r>
      <w:r w:rsidRPr="00A31961">
        <w:t xml:space="preserve">earing </w:t>
      </w:r>
      <w:r w:rsidR="0069148A" w:rsidRPr="00A31961">
        <w:t xml:space="preserve">services </w:t>
      </w:r>
      <w:r w:rsidRPr="00A31961">
        <w:t>include communication access</w:t>
      </w:r>
      <w:r w:rsidR="00884294">
        <w:t xml:space="preserve"> services</w:t>
      </w:r>
      <w:r w:rsidRPr="00A31961">
        <w:t>, hearing aids</w:t>
      </w:r>
      <w:r w:rsidR="0044765C" w:rsidRPr="00A31961">
        <w:t>,</w:t>
      </w:r>
      <w:r w:rsidRPr="00A31961">
        <w:t xml:space="preserve"> </w:t>
      </w:r>
      <w:r w:rsidR="00884294">
        <w:t>c</w:t>
      </w:r>
      <w:r w:rsidR="0044765C" w:rsidRPr="00A31961">
        <w:t xml:space="preserve">ochlear </w:t>
      </w:r>
      <w:r w:rsidR="00884294">
        <w:t>i</w:t>
      </w:r>
      <w:r w:rsidR="0044765C" w:rsidRPr="00A31961">
        <w:t>mplants</w:t>
      </w:r>
      <w:r w:rsidR="00884294">
        <w:t>,</w:t>
      </w:r>
      <w:r w:rsidR="0044765C" w:rsidRPr="00A31961">
        <w:t xml:space="preserve"> </w:t>
      </w:r>
      <w:r w:rsidRPr="00A31961">
        <w:t xml:space="preserve">and </w:t>
      </w:r>
      <w:r w:rsidR="00884294">
        <w:t>b</w:t>
      </w:r>
      <w:r w:rsidR="0044765C" w:rsidRPr="00A31961">
        <w:t>one-</w:t>
      </w:r>
      <w:r w:rsidR="00884294">
        <w:t>a</w:t>
      </w:r>
      <w:r w:rsidR="0044765C" w:rsidRPr="00A31961">
        <w:t xml:space="preserve">nchored </w:t>
      </w:r>
      <w:r w:rsidR="00884294">
        <w:t>h</w:t>
      </w:r>
      <w:r w:rsidR="0044765C" w:rsidRPr="00A31961">
        <w:t xml:space="preserve">earing </w:t>
      </w:r>
      <w:r w:rsidR="00884294">
        <w:t>a</w:t>
      </w:r>
      <w:r w:rsidR="0044765C" w:rsidRPr="00A31961">
        <w:t>ids.</w:t>
      </w:r>
    </w:p>
    <w:p w14:paraId="46EC8F2A" w14:textId="30BCA6FA" w:rsidR="00C00324" w:rsidRPr="00A31961" w:rsidRDefault="00C00324" w:rsidP="00C00324">
      <w:bookmarkStart w:id="12" w:name="_Hlk99464550"/>
      <w:r w:rsidRPr="00A31961">
        <w:t>For more information</w:t>
      </w:r>
      <w:r w:rsidR="0069148A" w:rsidRPr="00A31961">
        <w:t>,</w:t>
      </w:r>
      <w:r w:rsidRPr="00A31961">
        <w:t xml:space="preserve"> refer to the policy below:</w:t>
      </w:r>
    </w:p>
    <w:bookmarkEnd w:id="12"/>
    <w:p w14:paraId="46D85140" w14:textId="505E9990" w:rsidR="002F1906" w:rsidRPr="00A31961" w:rsidRDefault="00AE717C" w:rsidP="00BC38ED">
      <w:pPr>
        <w:numPr>
          <w:ilvl w:val="0"/>
          <w:numId w:val="6"/>
        </w:numPr>
        <w:contextualSpacing/>
      </w:pPr>
      <w:r w:rsidRPr="00A31961">
        <w:rPr>
          <w:color w:val="000000"/>
        </w:rPr>
        <w:t>Standards for Provider</w:t>
      </w:r>
      <w:r w:rsidR="0069148A" w:rsidRPr="00A31961">
        <w:rPr>
          <w:color w:val="000000"/>
        </w:rPr>
        <w:t>s</w:t>
      </w:r>
      <w:r w:rsidRPr="00A31961">
        <w:rPr>
          <w:color w:val="000000"/>
        </w:rPr>
        <w:t xml:space="preserve"> Manual </w:t>
      </w:r>
      <w:hyperlink r:id="rId32" w:history="1">
        <w:r w:rsidR="00BD341E" w:rsidRPr="001D4618">
          <w:rPr>
            <w:rStyle w:val="Hyperlink"/>
            <w:color w:val="003399"/>
          </w:rPr>
          <w:t>Chapter 6: Hearing Aids and Related Accessories</w:t>
        </w:r>
      </w:hyperlink>
    </w:p>
    <w:p w14:paraId="19B4CC6C" w14:textId="583613DC" w:rsidR="002F1906" w:rsidRPr="00A31961" w:rsidRDefault="00352ED4" w:rsidP="00BC38ED">
      <w:pPr>
        <w:numPr>
          <w:ilvl w:val="0"/>
          <w:numId w:val="6"/>
        </w:numPr>
        <w:contextualSpacing/>
      </w:pPr>
      <w:r w:rsidRPr="00A31961">
        <w:t>Vocational Rehabilitation Service</w:t>
      </w:r>
      <w:r w:rsidR="0069148A" w:rsidRPr="00A31961">
        <w:t>s</w:t>
      </w:r>
      <w:r w:rsidRPr="00A31961">
        <w:t xml:space="preserve"> Manual </w:t>
      </w:r>
      <w:hyperlink r:id="rId33" w:anchor="c704-10" w:history="1">
        <w:r w:rsidR="002F1906" w:rsidRPr="00A31961">
          <w:rPr>
            <w:rStyle w:val="Hyperlink"/>
            <w:color w:val="003399"/>
          </w:rPr>
          <w:t>C-704-10: Hearing Aids</w:t>
        </w:r>
      </w:hyperlink>
    </w:p>
    <w:p w14:paraId="7971C42B" w14:textId="2DA4C400" w:rsidR="007A2B7C" w:rsidRPr="00A31961" w:rsidRDefault="00AE717C" w:rsidP="00BC38ED">
      <w:pPr>
        <w:numPr>
          <w:ilvl w:val="0"/>
          <w:numId w:val="6"/>
        </w:numPr>
        <w:contextualSpacing/>
      </w:pPr>
      <w:r w:rsidRPr="00A31961">
        <w:rPr>
          <w:color w:val="000000"/>
        </w:rPr>
        <w:t>Standards for Provider</w:t>
      </w:r>
      <w:r w:rsidR="0069148A" w:rsidRPr="00A31961">
        <w:rPr>
          <w:color w:val="000000"/>
        </w:rPr>
        <w:t>s</w:t>
      </w:r>
      <w:r w:rsidRPr="00A31961">
        <w:rPr>
          <w:color w:val="000000"/>
        </w:rPr>
        <w:t xml:space="preserve"> Manual </w:t>
      </w:r>
      <w:hyperlink r:id="rId34" w:history="1">
        <w:r w:rsidR="007A2B7C" w:rsidRPr="00A31961">
          <w:rPr>
            <w:rStyle w:val="Hyperlink"/>
            <w:color w:val="003399"/>
          </w:rPr>
          <w:t>Chapter 24: Communication Access Services</w:t>
        </w:r>
      </w:hyperlink>
    </w:p>
    <w:p w14:paraId="701AF094" w14:textId="25000F1D" w:rsidR="00AC1FD5" w:rsidRPr="00A31961" w:rsidRDefault="00352ED4" w:rsidP="00BC38ED">
      <w:pPr>
        <w:numPr>
          <w:ilvl w:val="0"/>
          <w:numId w:val="6"/>
        </w:numPr>
        <w:shd w:val="clear" w:color="auto" w:fill="FFFFFF"/>
        <w:spacing w:after="0" w:line="293" w:lineRule="atLeast"/>
        <w:ind w:right="360"/>
        <w:contextualSpacing/>
        <w:rPr>
          <w:rFonts w:eastAsia="Times New Roman"/>
          <w:color w:val="000000"/>
          <w:spacing w:val="0"/>
          <w:kern w:val="0"/>
        </w:rPr>
      </w:pPr>
      <w:r w:rsidRPr="00A31961">
        <w:t>Vocational Rehabilitation Service</w:t>
      </w:r>
      <w:r w:rsidR="0069148A" w:rsidRPr="00A31961">
        <w:t>s</w:t>
      </w:r>
      <w:r w:rsidRPr="00A31961">
        <w:t xml:space="preserve"> Manual </w:t>
      </w:r>
      <w:hyperlink r:id="rId35" w:anchor="c305" w:history="1">
        <w:r w:rsidR="002F1906" w:rsidRPr="00A31961">
          <w:rPr>
            <w:rFonts w:eastAsia="Times New Roman"/>
            <w:color w:val="003399"/>
            <w:spacing w:val="0"/>
            <w:kern w:val="0"/>
            <w:u w:val="single"/>
          </w:rPr>
          <w:t>C-305: Interpreter Services for Deaf and Hard of Hearing Customers</w:t>
        </w:r>
      </w:hyperlink>
    </w:p>
    <w:p w14:paraId="60291226" w14:textId="77777777" w:rsidR="00253911" w:rsidRPr="00A31961" w:rsidRDefault="00253911" w:rsidP="00253911">
      <w:pPr>
        <w:shd w:val="clear" w:color="auto" w:fill="FFFFFF"/>
        <w:spacing w:after="0" w:line="293" w:lineRule="atLeast"/>
        <w:ind w:left="720" w:right="360"/>
        <w:rPr>
          <w:rFonts w:eastAsia="Times New Roman"/>
          <w:color w:val="000000"/>
          <w:spacing w:val="0"/>
          <w:kern w:val="0"/>
        </w:rPr>
      </w:pPr>
    </w:p>
    <w:p w14:paraId="14811A98" w14:textId="708DB30A" w:rsidR="00754F0D" w:rsidRPr="00A31961" w:rsidRDefault="00C00324" w:rsidP="00754F0D">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w:t>
      </w:r>
      <w:r w:rsidR="00253911" w:rsidRPr="00A31961">
        <w:rPr>
          <w:rFonts w:eastAsia="Times New Roman"/>
          <w:spacing w:val="0"/>
          <w:kern w:val="0"/>
          <w:lang w:val="en"/>
        </w:rPr>
        <w:t xml:space="preserve">email </w:t>
      </w:r>
      <w:hyperlink r:id="rId36" w:history="1">
        <w:r w:rsidR="00A953C7" w:rsidRPr="00B32CAA">
          <w:rPr>
            <w:rStyle w:val="Hyperlink"/>
            <w:color w:val="003399"/>
          </w:rPr>
          <w:t>vr.dhh@twc.texas.gov</w:t>
        </w:r>
      </w:hyperlink>
      <w:r w:rsidR="00A75059" w:rsidRPr="00A31961">
        <w:rPr>
          <w:color w:val="000099"/>
        </w:rPr>
        <w:t>.</w:t>
      </w:r>
    </w:p>
    <w:p w14:paraId="640402F3" w14:textId="36E4D706" w:rsidR="009B29B4" w:rsidRPr="00A31961" w:rsidRDefault="009B29B4" w:rsidP="008B3812">
      <w:pPr>
        <w:pStyle w:val="Heading2"/>
      </w:pPr>
      <w:bookmarkStart w:id="13" w:name="_Toc120623457"/>
      <w:r w:rsidRPr="00A31961">
        <w:t>Driver</w:t>
      </w:r>
      <w:r w:rsidR="00CB344A" w:rsidRPr="00A31961">
        <w:t xml:space="preserve"> Evaluation and Training</w:t>
      </w:r>
      <w:r w:rsidR="00516484">
        <w:t xml:space="preserve"> Services</w:t>
      </w:r>
      <w:bookmarkEnd w:id="13"/>
    </w:p>
    <w:p w14:paraId="4A524724" w14:textId="00401FDB" w:rsidR="00032E64" w:rsidRPr="00A31961" w:rsidRDefault="00EC6EEA" w:rsidP="00CB344A">
      <w:pPr>
        <w:rPr>
          <w:lang w:val="en"/>
        </w:rPr>
      </w:pPr>
      <w:r w:rsidRPr="00A31961">
        <w:rPr>
          <w:lang w:val="en"/>
        </w:rPr>
        <w:t xml:space="preserve">Driver evaluation and training </w:t>
      </w:r>
      <w:r w:rsidR="00516484">
        <w:rPr>
          <w:lang w:val="en"/>
        </w:rPr>
        <w:t xml:space="preserve">services </w:t>
      </w:r>
      <w:r w:rsidRPr="00A31961">
        <w:rPr>
          <w:lang w:val="en"/>
        </w:rPr>
        <w:t xml:space="preserve">assist in determining an individual’s ability or </w:t>
      </w:r>
      <w:r w:rsidR="006F4A0E" w:rsidRPr="00A31961">
        <w:rPr>
          <w:lang w:val="en"/>
        </w:rPr>
        <w:t>potential</w:t>
      </w:r>
      <w:r w:rsidRPr="00A31961">
        <w:rPr>
          <w:lang w:val="en"/>
        </w:rPr>
        <w:t xml:space="preserve"> </w:t>
      </w:r>
      <w:r w:rsidR="006F4A0E" w:rsidRPr="00A31961">
        <w:rPr>
          <w:lang w:val="en"/>
        </w:rPr>
        <w:t>ability</w:t>
      </w:r>
      <w:r w:rsidRPr="00A31961">
        <w:rPr>
          <w:lang w:val="en"/>
        </w:rPr>
        <w:t xml:space="preserve"> </w:t>
      </w:r>
      <w:r w:rsidR="00FC28DF" w:rsidRPr="00A31961">
        <w:rPr>
          <w:lang w:val="en"/>
        </w:rPr>
        <w:t>to become a sa</w:t>
      </w:r>
      <w:r w:rsidR="006F4A0E" w:rsidRPr="00A31961">
        <w:rPr>
          <w:lang w:val="en"/>
        </w:rPr>
        <w:t>f</w:t>
      </w:r>
      <w:r w:rsidR="00FC28DF" w:rsidRPr="00A31961">
        <w:rPr>
          <w:lang w:val="en"/>
        </w:rPr>
        <w:t>e</w:t>
      </w:r>
      <w:r w:rsidR="00516484">
        <w:rPr>
          <w:lang w:val="en"/>
        </w:rPr>
        <w:t>,</w:t>
      </w:r>
      <w:r w:rsidR="00FC28DF" w:rsidRPr="00A31961">
        <w:rPr>
          <w:lang w:val="en"/>
        </w:rPr>
        <w:t xml:space="preserve"> independent driver of an automobile</w:t>
      </w:r>
      <w:r w:rsidR="009D1D33" w:rsidRPr="00A31961">
        <w:rPr>
          <w:lang w:val="en"/>
        </w:rPr>
        <w:t>. It</w:t>
      </w:r>
      <w:r w:rsidR="00FC28DF" w:rsidRPr="00A31961">
        <w:rPr>
          <w:lang w:val="en"/>
        </w:rPr>
        <w:t xml:space="preserve"> includes a </w:t>
      </w:r>
      <w:r w:rsidR="006F4A0E" w:rsidRPr="00A31961">
        <w:rPr>
          <w:lang w:val="en"/>
        </w:rPr>
        <w:t>determination</w:t>
      </w:r>
      <w:r w:rsidR="00FC28DF" w:rsidRPr="00A31961">
        <w:rPr>
          <w:lang w:val="en"/>
        </w:rPr>
        <w:t xml:space="preserve"> if a person with a disability needs adaptative </w:t>
      </w:r>
      <w:r w:rsidR="006F4A0E" w:rsidRPr="00A31961">
        <w:rPr>
          <w:lang w:val="en"/>
        </w:rPr>
        <w:t>equipment</w:t>
      </w:r>
      <w:r w:rsidR="00FC28DF" w:rsidRPr="00A31961">
        <w:rPr>
          <w:lang w:val="en"/>
        </w:rPr>
        <w:t xml:space="preserve"> to drive safe</w:t>
      </w:r>
      <w:r w:rsidR="006F4A0E" w:rsidRPr="00A31961">
        <w:rPr>
          <w:lang w:val="en"/>
        </w:rPr>
        <w:t>ly, as well</w:t>
      </w:r>
      <w:r w:rsidR="009D1D33" w:rsidRPr="00A31961">
        <w:rPr>
          <w:lang w:val="en"/>
        </w:rPr>
        <w:t xml:space="preserve"> as</w:t>
      </w:r>
      <w:r w:rsidR="006F4A0E" w:rsidRPr="00A31961">
        <w:rPr>
          <w:lang w:val="en"/>
        </w:rPr>
        <w:t xml:space="preserve"> drivers </w:t>
      </w:r>
      <w:r w:rsidR="00516484" w:rsidRPr="00A31961">
        <w:rPr>
          <w:lang w:val="en"/>
        </w:rPr>
        <w:t>training,</w:t>
      </w:r>
      <w:r w:rsidR="006F4A0E" w:rsidRPr="00A31961">
        <w:rPr>
          <w:lang w:val="en"/>
        </w:rPr>
        <w:t xml:space="preserve"> </w:t>
      </w:r>
      <w:r w:rsidR="009D1D33" w:rsidRPr="00A31961">
        <w:rPr>
          <w:lang w:val="en"/>
        </w:rPr>
        <w:t xml:space="preserve">if </w:t>
      </w:r>
      <w:r w:rsidR="006F4A0E" w:rsidRPr="00A31961">
        <w:rPr>
          <w:lang w:val="en"/>
        </w:rPr>
        <w:t>necessary</w:t>
      </w:r>
      <w:r w:rsidR="00D43EC3" w:rsidRPr="00A31961">
        <w:rPr>
          <w:lang w:val="en"/>
        </w:rPr>
        <w:t>,</w:t>
      </w:r>
      <w:r w:rsidR="006F4A0E" w:rsidRPr="00A31961">
        <w:rPr>
          <w:lang w:val="en"/>
        </w:rPr>
        <w:t xml:space="preserve"> to obtain a license to drive by the </w:t>
      </w:r>
      <w:r w:rsidR="009D1D33" w:rsidRPr="00A31961">
        <w:rPr>
          <w:lang w:val="en"/>
        </w:rPr>
        <w:t xml:space="preserve">Department </w:t>
      </w:r>
      <w:r w:rsidR="006F4A0E" w:rsidRPr="00A31961">
        <w:rPr>
          <w:lang w:val="en"/>
        </w:rPr>
        <w:t xml:space="preserve">of </w:t>
      </w:r>
      <w:r w:rsidR="009D1D33" w:rsidRPr="00A31961">
        <w:rPr>
          <w:lang w:val="en"/>
        </w:rPr>
        <w:t>Public Safety</w:t>
      </w:r>
      <w:r w:rsidR="006F4A0E" w:rsidRPr="00A31961">
        <w:rPr>
          <w:lang w:val="en"/>
        </w:rPr>
        <w:t>.</w:t>
      </w:r>
    </w:p>
    <w:p w14:paraId="2E82B4ED" w14:textId="1C97DFF8" w:rsidR="003D7E8C" w:rsidRPr="00A31961" w:rsidRDefault="003D7E8C" w:rsidP="00CB344A">
      <w:r w:rsidRPr="00A31961">
        <w:t>For more information, refer to the policy below:</w:t>
      </w:r>
    </w:p>
    <w:p w14:paraId="603FE0D9" w14:textId="197CF7A3" w:rsidR="00CB344A" w:rsidRPr="001D4618" w:rsidRDefault="001D4618" w:rsidP="00BC38ED">
      <w:pPr>
        <w:pStyle w:val="ListParagraph"/>
        <w:numPr>
          <w:ilvl w:val="0"/>
          <w:numId w:val="24"/>
        </w:numPr>
        <w:rPr>
          <w:color w:val="003399"/>
          <w:lang w:val="en"/>
        </w:rPr>
      </w:pPr>
      <w:r w:rsidRPr="00A31961">
        <w:t xml:space="preserve">Vocational Rehabilitation Services Manual </w:t>
      </w:r>
      <w:hyperlink r:id="rId37" w:anchor="c204-2" w:history="1">
        <w:r w:rsidR="00032E64" w:rsidRPr="001D4618">
          <w:rPr>
            <w:color w:val="003399"/>
            <w:u w:val="single"/>
            <w:lang w:val="en"/>
          </w:rPr>
          <w:t>C-204-2: Phase 2—Evaluation and Training</w:t>
        </w:r>
      </w:hyperlink>
    </w:p>
    <w:p w14:paraId="15DE993B" w14:textId="6A34E4AE" w:rsidR="00F23628" w:rsidRPr="001D4618" w:rsidRDefault="001D4618" w:rsidP="00BC38ED">
      <w:pPr>
        <w:pStyle w:val="ListParagraph"/>
        <w:numPr>
          <w:ilvl w:val="0"/>
          <w:numId w:val="24"/>
        </w:numPr>
        <w:rPr>
          <w:color w:val="003399"/>
        </w:rPr>
      </w:pPr>
      <w:r w:rsidRPr="00A31961">
        <w:t xml:space="preserve">Vocational Rehabilitation Services Manual </w:t>
      </w:r>
      <w:hyperlink r:id="rId38" w:anchor="c423" w:history="1">
        <w:r w:rsidR="007F3C42" w:rsidRPr="001D4618">
          <w:rPr>
            <w:color w:val="003399"/>
            <w:u w:val="single"/>
            <w:lang w:val="en"/>
          </w:rPr>
          <w:t>C-423: Other Training</w:t>
        </w:r>
      </w:hyperlink>
    </w:p>
    <w:p w14:paraId="0C990E2E" w14:textId="3AA443E8" w:rsidR="00714185" w:rsidRPr="00A31961" w:rsidRDefault="00714185" w:rsidP="00714185">
      <w:bookmarkStart w:id="14" w:name="_Hlk99465018"/>
      <w:r w:rsidRPr="00A31961">
        <w:rPr>
          <w:rFonts w:eastAsia="Times New Roman"/>
          <w:spacing w:val="0"/>
          <w:kern w:val="0"/>
          <w:lang w:val="en"/>
        </w:rPr>
        <w:t xml:space="preserve">For more information, </w:t>
      </w:r>
      <w:r w:rsidRPr="00A31961">
        <w:t xml:space="preserve">email </w:t>
      </w:r>
      <w:hyperlink r:id="rId39" w:history="1">
        <w:r w:rsidR="00357E9F" w:rsidRPr="00B32CAA">
          <w:rPr>
            <w:rStyle w:val="Hyperlink"/>
            <w:color w:val="003399"/>
          </w:rPr>
          <w:t>PSART@twc.texas.gov</w:t>
        </w:r>
      </w:hyperlink>
      <w:r w:rsidRPr="00A31961">
        <w:rPr>
          <w:color w:val="000099"/>
        </w:rPr>
        <w:t>.</w:t>
      </w:r>
      <w:bookmarkEnd w:id="14"/>
    </w:p>
    <w:p w14:paraId="70FE3102" w14:textId="30AE92B9" w:rsidR="00B033A4" w:rsidRPr="00A31961" w:rsidRDefault="00B033A4" w:rsidP="0004081D">
      <w:pPr>
        <w:pStyle w:val="Heading2"/>
      </w:pPr>
      <w:bookmarkStart w:id="15" w:name="_Toc120623458"/>
      <w:r w:rsidRPr="00A31961">
        <w:t>Durable Medical Equipmen</w:t>
      </w:r>
      <w:r w:rsidR="007C17E5" w:rsidRPr="00A31961">
        <w:t>t, Assistive Devices and Supplies</w:t>
      </w:r>
      <w:bookmarkEnd w:id="15"/>
    </w:p>
    <w:p w14:paraId="65919BD0" w14:textId="1F7C67DD" w:rsidR="007C17E5" w:rsidRPr="00A31961" w:rsidRDefault="007C17E5" w:rsidP="007C17E5">
      <w:r w:rsidRPr="00A31961">
        <w:rPr>
          <w:color w:val="000000"/>
          <w:shd w:val="clear" w:color="auto" w:fill="FFFFFF"/>
        </w:rPr>
        <w:t xml:space="preserve">Durable medical equipment, </w:t>
      </w:r>
      <w:r w:rsidR="0004081D">
        <w:rPr>
          <w:color w:val="000000"/>
          <w:shd w:val="clear" w:color="auto" w:fill="FFFFFF"/>
        </w:rPr>
        <w:t xml:space="preserve">medical </w:t>
      </w:r>
      <w:r w:rsidRPr="00A31961">
        <w:rPr>
          <w:color w:val="000000"/>
          <w:shd w:val="clear" w:color="auto" w:fill="FFFFFF"/>
        </w:rPr>
        <w:t>assistive devices and supplies may be purchased for a customer if the device or supplies are needed to meet the</w:t>
      </w:r>
      <w:r w:rsidR="0004081D">
        <w:rPr>
          <w:color w:val="000000"/>
          <w:shd w:val="clear" w:color="auto" w:fill="FFFFFF"/>
        </w:rPr>
        <w:t xml:space="preserve"> customer’s employment goal.</w:t>
      </w:r>
    </w:p>
    <w:p w14:paraId="616C0BAD" w14:textId="584E43E8" w:rsidR="007C17E5" w:rsidRDefault="007C17E5" w:rsidP="00A953C7">
      <w:r w:rsidRPr="00A31961">
        <w:t>For more information, refer to the policy below:</w:t>
      </w:r>
    </w:p>
    <w:p w14:paraId="49645785" w14:textId="77777777" w:rsidR="00410DED" w:rsidRDefault="00410DED" w:rsidP="00410DED">
      <w:pPr>
        <w:pStyle w:val="ListParagraph"/>
        <w:numPr>
          <w:ilvl w:val="0"/>
          <w:numId w:val="30"/>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lastRenderedPageBreak/>
        <w:t>Vocational Rehabilitation Services Manual:</w:t>
      </w:r>
    </w:p>
    <w:p w14:paraId="1386D8EB" w14:textId="77777777" w:rsidR="00410DED" w:rsidRPr="00410DED" w:rsidRDefault="00000000" w:rsidP="00410DED">
      <w:pPr>
        <w:pStyle w:val="ListParagraph"/>
        <w:numPr>
          <w:ilvl w:val="1"/>
          <w:numId w:val="30"/>
        </w:numPr>
        <w:shd w:val="clear" w:color="auto" w:fill="FFFFFF"/>
        <w:spacing w:after="0" w:line="293" w:lineRule="atLeast"/>
        <w:ind w:left="1350" w:right="360"/>
        <w:rPr>
          <w:rStyle w:val="Hyperlink"/>
          <w:rFonts w:eastAsia="Times New Roman"/>
          <w:color w:val="000000"/>
          <w:spacing w:val="0"/>
          <w:kern w:val="0"/>
          <w:u w:val="none"/>
        </w:rPr>
      </w:pPr>
      <w:hyperlink r:id="rId40" w:anchor="c703-20" w:history="1">
        <w:r w:rsidR="00DA2840" w:rsidRPr="00410DED">
          <w:rPr>
            <w:rStyle w:val="Hyperlink"/>
            <w:color w:val="003399"/>
          </w:rPr>
          <w:t>C-703-20: Medical Assistive Devices and Supplies</w:t>
        </w:r>
      </w:hyperlink>
    </w:p>
    <w:p w14:paraId="3B274A6B"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1" w:anchor="c704-1" w:history="1">
        <w:r w:rsidR="00B033A4" w:rsidRPr="00410DED">
          <w:rPr>
            <w:rFonts w:eastAsia="Times New Roman"/>
            <w:color w:val="003399"/>
            <w:spacing w:val="0"/>
            <w:kern w:val="0"/>
            <w:u w:val="single"/>
          </w:rPr>
          <w:t>C-704-1: Bids and Specifications</w:t>
        </w:r>
      </w:hyperlink>
    </w:p>
    <w:p w14:paraId="56651391"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2" w:anchor="c704-2" w:history="1">
        <w:r w:rsidR="00B033A4" w:rsidRPr="00410DED">
          <w:rPr>
            <w:rFonts w:eastAsia="Times New Roman"/>
            <w:color w:val="003399"/>
            <w:spacing w:val="0"/>
            <w:kern w:val="0"/>
            <w:u w:val="single"/>
          </w:rPr>
          <w:t>C-704-2: Purchases from Hospitals</w:t>
        </w:r>
      </w:hyperlink>
    </w:p>
    <w:p w14:paraId="5B53EDFE"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3" w:anchor="c704-3" w:history="1">
        <w:r w:rsidR="00B033A4" w:rsidRPr="00410DED">
          <w:rPr>
            <w:rFonts w:eastAsia="Times New Roman"/>
            <w:color w:val="003399"/>
            <w:spacing w:val="0"/>
            <w:kern w:val="0"/>
            <w:u w:val="single"/>
          </w:rPr>
          <w:t>C-704-3: Ownership of Medical Assistive Devices</w:t>
        </w:r>
      </w:hyperlink>
    </w:p>
    <w:p w14:paraId="4B3E4E09"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4" w:anchor="c704-4" w:history="1">
        <w:r w:rsidR="00B033A4" w:rsidRPr="00410DED">
          <w:rPr>
            <w:rFonts w:eastAsia="Times New Roman"/>
            <w:color w:val="003399"/>
            <w:spacing w:val="0"/>
            <w:kern w:val="0"/>
            <w:u w:val="single"/>
          </w:rPr>
          <w:t>C-704-4: Required Review before Purchase</w:t>
        </w:r>
      </w:hyperlink>
    </w:p>
    <w:p w14:paraId="1A005904"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5" w:anchor="c704-5" w:history="1">
        <w:r w:rsidR="00B033A4" w:rsidRPr="00410DED">
          <w:rPr>
            <w:rFonts w:eastAsia="Times New Roman"/>
            <w:color w:val="003399"/>
            <w:spacing w:val="0"/>
            <w:kern w:val="0"/>
            <w:u w:val="single"/>
          </w:rPr>
          <w:t>C-704-5: Procedures for Purchasing Contracted Medical Assistive Devices, Excluding Hearing Aids</w:t>
        </w:r>
      </w:hyperlink>
    </w:p>
    <w:p w14:paraId="116898A6"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6" w:anchor="c704-6" w:history="1">
        <w:r w:rsidR="00B033A4" w:rsidRPr="00410DED">
          <w:rPr>
            <w:rFonts w:eastAsia="Times New Roman"/>
            <w:color w:val="003399"/>
            <w:spacing w:val="0"/>
            <w:kern w:val="0"/>
            <w:u w:val="single"/>
          </w:rPr>
          <w:t>C-704-6: Replacement Wheelchairs</w:t>
        </w:r>
      </w:hyperlink>
    </w:p>
    <w:p w14:paraId="5ADABBA1"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7" w:anchor="c704-7" w:history="1">
        <w:r w:rsidR="00B033A4" w:rsidRPr="00410DED">
          <w:rPr>
            <w:rFonts w:eastAsia="Times New Roman"/>
            <w:color w:val="003399"/>
            <w:spacing w:val="0"/>
            <w:kern w:val="0"/>
            <w:u w:val="single"/>
          </w:rPr>
          <w:t>C-704-7: Documentation and Fees</w:t>
        </w:r>
      </w:hyperlink>
    </w:p>
    <w:p w14:paraId="6DEFDE86" w14:textId="77777777" w:rsidR="00410DED"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8" w:anchor="c704-8" w:history="1">
        <w:r w:rsidR="00B033A4" w:rsidRPr="00410DED">
          <w:rPr>
            <w:rFonts w:eastAsia="Times New Roman"/>
            <w:color w:val="003399"/>
            <w:spacing w:val="0"/>
            <w:kern w:val="0"/>
            <w:u w:val="single"/>
          </w:rPr>
          <w:t>C-704-8: Contracted Goods and Services</w:t>
        </w:r>
      </w:hyperlink>
    </w:p>
    <w:p w14:paraId="59C42727" w14:textId="67C0E3CB" w:rsidR="00B033A4" w:rsidRPr="00410DED" w:rsidRDefault="00000000" w:rsidP="00410DED">
      <w:pPr>
        <w:pStyle w:val="ListParagraph"/>
        <w:numPr>
          <w:ilvl w:val="1"/>
          <w:numId w:val="30"/>
        </w:numPr>
        <w:shd w:val="clear" w:color="auto" w:fill="FFFFFF"/>
        <w:spacing w:after="0" w:line="293" w:lineRule="atLeast"/>
        <w:ind w:left="1350" w:right="360"/>
        <w:rPr>
          <w:rFonts w:eastAsia="Times New Roman"/>
          <w:color w:val="000000"/>
          <w:spacing w:val="0"/>
          <w:kern w:val="0"/>
        </w:rPr>
      </w:pPr>
      <w:hyperlink r:id="rId49" w:anchor="c704-9" w:history="1">
        <w:r w:rsidR="00B033A4" w:rsidRPr="00410DED">
          <w:rPr>
            <w:rFonts w:eastAsia="Times New Roman"/>
            <w:color w:val="003399"/>
            <w:spacing w:val="0"/>
            <w:kern w:val="0"/>
            <w:u w:val="single"/>
          </w:rPr>
          <w:t>C-704-9: Medical Assistive Devices and Supplies—Noncontract</w:t>
        </w:r>
      </w:hyperlink>
    </w:p>
    <w:p w14:paraId="703F525C" w14:textId="70EB41D4" w:rsidR="00B033A4" w:rsidRPr="00A31961" w:rsidRDefault="00B033A4" w:rsidP="00B033A4"/>
    <w:p w14:paraId="0C49666B" w14:textId="40E906E2" w:rsidR="007C17E5" w:rsidRPr="00A31961" w:rsidRDefault="007C17E5" w:rsidP="00B033A4">
      <w:r w:rsidRPr="00A31961">
        <w:rPr>
          <w:rFonts w:eastAsia="Times New Roman"/>
          <w:spacing w:val="0"/>
          <w:kern w:val="0"/>
          <w:lang w:val="en"/>
        </w:rPr>
        <w:t xml:space="preserve">For more information, email </w:t>
      </w:r>
      <w:hyperlink r:id="rId50" w:history="1">
        <w:r w:rsidR="00A953C7" w:rsidRPr="00B32CAA">
          <w:rPr>
            <w:rStyle w:val="Hyperlink"/>
            <w:color w:val="003399"/>
            <w:spacing w:val="0"/>
            <w:kern w:val="0"/>
          </w:rPr>
          <w:t>vr.medicalservices@</w:t>
        </w:r>
        <w:r w:rsidR="00A953C7" w:rsidRPr="00B32CAA">
          <w:rPr>
            <w:rStyle w:val="Hyperlink"/>
            <w:color w:val="003399"/>
          </w:rPr>
          <w:t>twc.texas.gov</w:t>
        </w:r>
      </w:hyperlink>
      <w:r w:rsidR="00A953C7" w:rsidRPr="00A31961">
        <w:rPr>
          <w:color w:val="000099"/>
        </w:rPr>
        <w:t xml:space="preserve"> </w:t>
      </w:r>
      <w:r w:rsidR="00A953C7" w:rsidRPr="00B32CAA">
        <w:rPr>
          <w:spacing w:val="0"/>
          <w:kern w:val="0"/>
        </w:rPr>
        <w:t xml:space="preserve">or </w:t>
      </w:r>
      <w:hyperlink r:id="rId51" w:history="1">
        <w:r w:rsidR="00357E9F" w:rsidRPr="00B32CAA">
          <w:rPr>
            <w:rStyle w:val="Hyperlink"/>
            <w:color w:val="003399"/>
          </w:rPr>
          <w:t>PSART@twc.texas.gov</w:t>
        </w:r>
      </w:hyperlink>
      <w:r w:rsidR="00A953C7" w:rsidRPr="00A31961">
        <w:rPr>
          <w:color w:val="000099"/>
        </w:rPr>
        <w:t>.</w:t>
      </w:r>
    </w:p>
    <w:p w14:paraId="0692C0F6" w14:textId="5F5634BD" w:rsidR="005B14C3" w:rsidRPr="00A31961" w:rsidRDefault="005B14C3" w:rsidP="003713C5">
      <w:pPr>
        <w:pStyle w:val="Heading2"/>
      </w:pPr>
      <w:bookmarkStart w:id="16" w:name="_Toc120623459"/>
      <w:r w:rsidRPr="00A31961">
        <w:t>Employment Services</w:t>
      </w:r>
      <w:bookmarkEnd w:id="16"/>
    </w:p>
    <w:p w14:paraId="2A026166" w14:textId="4B840D65" w:rsidR="00DF78A3" w:rsidRPr="00A31961" w:rsidRDefault="00A75059" w:rsidP="00C00324">
      <w:r w:rsidRPr="00A31961">
        <w:t xml:space="preserve">Employment </w:t>
      </w:r>
      <w:r w:rsidR="003713C5">
        <w:t>s</w:t>
      </w:r>
      <w:r w:rsidRPr="00A31961">
        <w:t xml:space="preserve">ervices </w:t>
      </w:r>
      <w:r w:rsidR="003A24B8">
        <w:t>consists of</w:t>
      </w:r>
      <w:r w:rsidR="003713C5">
        <w:t xml:space="preserve"> </w:t>
      </w:r>
      <w:r w:rsidR="003A24B8">
        <w:t xml:space="preserve">several services, including </w:t>
      </w:r>
      <w:r w:rsidR="00A26CCC" w:rsidRPr="00A31961">
        <w:t xml:space="preserve">Vocational </w:t>
      </w:r>
      <w:r w:rsidR="003C270D" w:rsidRPr="00A31961">
        <w:t>E</w:t>
      </w:r>
      <w:r w:rsidR="00A26CCC" w:rsidRPr="00A31961">
        <w:t xml:space="preserve">valuation, Environmental Work Assessment, Career Planning Assessment, </w:t>
      </w:r>
      <w:r w:rsidR="00D22484" w:rsidRPr="00A31961">
        <w:t xml:space="preserve">Vocational Adjustment Training, Personal Social Adjustment Training, Work Adjustment Training, </w:t>
      </w:r>
      <w:r w:rsidR="00EC352D" w:rsidRPr="00A31961">
        <w:t xml:space="preserve">Work Experience Placement, Work Experience Training, </w:t>
      </w:r>
      <w:r w:rsidR="00FE531B" w:rsidRPr="00A31961">
        <w:t>Non-bundled Job Plac</w:t>
      </w:r>
      <w:r w:rsidR="00A26CCC" w:rsidRPr="00A31961">
        <w:t>e</w:t>
      </w:r>
      <w:r w:rsidR="00FE531B" w:rsidRPr="00A31961">
        <w:t xml:space="preserve">ment, Bundled Job Placement, Job Skills Training, </w:t>
      </w:r>
      <w:r w:rsidR="0069148A" w:rsidRPr="00A31961">
        <w:t xml:space="preserve">Self-Employment, </w:t>
      </w:r>
      <w:r w:rsidR="00A26CCC" w:rsidRPr="00A31961">
        <w:t xml:space="preserve">and Supported </w:t>
      </w:r>
      <w:r w:rsidR="00DF78A3" w:rsidRPr="00A31961">
        <w:t>Employment</w:t>
      </w:r>
      <w:r w:rsidR="00A26CCC" w:rsidRPr="00A31961">
        <w:t xml:space="preserve">. </w:t>
      </w:r>
    </w:p>
    <w:p w14:paraId="7FF9E798" w14:textId="2FA86C65" w:rsidR="00C00324" w:rsidRPr="00A31961" w:rsidRDefault="00C00324" w:rsidP="00C00324">
      <w:r w:rsidRPr="00A31961">
        <w:t>For more information</w:t>
      </w:r>
      <w:r w:rsidR="0069148A" w:rsidRPr="00A31961">
        <w:t>,</w:t>
      </w:r>
      <w:r w:rsidRPr="00A31961">
        <w:t xml:space="preserve"> refer to the policy below:</w:t>
      </w:r>
    </w:p>
    <w:p w14:paraId="4E256EB9" w14:textId="395FD5B8" w:rsidR="007357A2" w:rsidRPr="00A31961" w:rsidRDefault="007357A2" w:rsidP="00C2431F">
      <w:pPr>
        <w:pStyle w:val="ListParagraph"/>
        <w:numPr>
          <w:ilvl w:val="0"/>
          <w:numId w:val="32"/>
        </w:numPr>
        <w:tabs>
          <w:tab w:val="clear" w:pos="1170"/>
          <w:tab w:val="num" w:pos="630"/>
          <w:tab w:val="num" w:pos="1350"/>
        </w:tabs>
        <w:spacing w:after="0"/>
        <w:ind w:left="1166" w:hanging="806"/>
      </w:pPr>
      <w:r w:rsidRPr="00A31961">
        <w:rPr>
          <w:rFonts w:eastAsia="Times New Roman"/>
          <w:spacing w:val="0"/>
          <w:kern w:val="0"/>
          <w:lang w:val="en"/>
        </w:rPr>
        <w:t>Standards for Provider</w:t>
      </w:r>
      <w:r w:rsidR="0069148A" w:rsidRPr="00A31961">
        <w:rPr>
          <w:rFonts w:eastAsia="Times New Roman"/>
          <w:spacing w:val="0"/>
          <w:kern w:val="0"/>
          <w:lang w:val="en"/>
        </w:rPr>
        <w:t>s</w:t>
      </w:r>
      <w:r w:rsidR="00B50344" w:rsidRPr="00A31961">
        <w:rPr>
          <w:rFonts w:eastAsia="Times New Roman"/>
          <w:spacing w:val="0"/>
          <w:kern w:val="0"/>
          <w:lang w:val="en"/>
        </w:rPr>
        <w:t xml:space="preserve"> Manual</w:t>
      </w:r>
      <w:r w:rsidRPr="00A31961">
        <w:rPr>
          <w:rFonts w:eastAsia="Times New Roman"/>
          <w:spacing w:val="0"/>
          <w:kern w:val="0"/>
          <w:lang w:val="en"/>
        </w:rPr>
        <w:t>:</w:t>
      </w:r>
    </w:p>
    <w:p w14:paraId="13295D1A" w14:textId="77777777" w:rsidR="00506941" w:rsidRPr="00A31961" w:rsidRDefault="00000000" w:rsidP="00BC38ED">
      <w:pPr>
        <w:numPr>
          <w:ilvl w:val="0"/>
          <w:numId w:val="29"/>
        </w:numPr>
        <w:shd w:val="clear" w:color="auto" w:fill="FFFFFF"/>
        <w:tabs>
          <w:tab w:val="clear" w:pos="1800"/>
          <w:tab w:val="num" w:pos="1440"/>
        </w:tabs>
        <w:spacing w:after="0" w:line="293" w:lineRule="atLeast"/>
        <w:ind w:left="1440" w:right="360"/>
        <w:rPr>
          <w:color w:val="000000"/>
        </w:rPr>
      </w:pPr>
      <w:hyperlink r:id="rId52" w:history="1">
        <w:r w:rsidR="00506941" w:rsidRPr="00A31961">
          <w:rPr>
            <w:rStyle w:val="Hyperlink"/>
            <w:color w:val="003399"/>
          </w:rPr>
          <w:t>Chapter 4: Employment Assessments</w:t>
        </w:r>
      </w:hyperlink>
    </w:p>
    <w:p w14:paraId="6BC59DA7" w14:textId="77777777" w:rsidR="00C60FBA" w:rsidRPr="00A31961" w:rsidRDefault="00000000" w:rsidP="00BC38ED">
      <w:pPr>
        <w:numPr>
          <w:ilvl w:val="0"/>
          <w:numId w:val="29"/>
        </w:numPr>
        <w:shd w:val="clear" w:color="auto" w:fill="FFFFFF"/>
        <w:tabs>
          <w:tab w:val="clear" w:pos="1800"/>
          <w:tab w:val="num" w:pos="1440"/>
        </w:tabs>
        <w:spacing w:after="0" w:line="293" w:lineRule="atLeast"/>
        <w:ind w:left="1440" w:right="360"/>
        <w:rPr>
          <w:color w:val="000000"/>
        </w:rPr>
      </w:pPr>
      <w:hyperlink r:id="rId53" w:history="1">
        <w:r w:rsidR="00C60FBA" w:rsidRPr="00A31961">
          <w:rPr>
            <w:rStyle w:val="Hyperlink"/>
            <w:color w:val="003399"/>
          </w:rPr>
          <w:t>Chapter 13: Work Readiness Services</w:t>
        </w:r>
      </w:hyperlink>
    </w:p>
    <w:p w14:paraId="173E0C80" w14:textId="77777777" w:rsidR="00C60FBA" w:rsidRPr="00A31961" w:rsidRDefault="00000000" w:rsidP="00BC38ED">
      <w:pPr>
        <w:numPr>
          <w:ilvl w:val="0"/>
          <w:numId w:val="29"/>
        </w:numPr>
        <w:shd w:val="clear" w:color="auto" w:fill="FFFFFF"/>
        <w:tabs>
          <w:tab w:val="clear" w:pos="1800"/>
          <w:tab w:val="num" w:pos="1440"/>
        </w:tabs>
        <w:spacing w:after="0" w:line="293" w:lineRule="atLeast"/>
        <w:ind w:left="1440" w:right="360"/>
        <w:rPr>
          <w:color w:val="000000"/>
        </w:rPr>
      </w:pPr>
      <w:hyperlink r:id="rId54" w:history="1">
        <w:r w:rsidR="00C60FBA" w:rsidRPr="00A31961">
          <w:rPr>
            <w:rStyle w:val="Hyperlink"/>
            <w:color w:val="003399"/>
          </w:rPr>
          <w:t>Chapter 14: Work Experience Services</w:t>
        </w:r>
      </w:hyperlink>
    </w:p>
    <w:p w14:paraId="60C4246F" w14:textId="77777777" w:rsidR="00C60FBA" w:rsidRPr="00A31961" w:rsidRDefault="00000000" w:rsidP="00BC38ED">
      <w:pPr>
        <w:numPr>
          <w:ilvl w:val="0"/>
          <w:numId w:val="29"/>
        </w:numPr>
        <w:shd w:val="clear" w:color="auto" w:fill="FFFFFF"/>
        <w:tabs>
          <w:tab w:val="clear" w:pos="1800"/>
          <w:tab w:val="num" w:pos="1440"/>
        </w:tabs>
        <w:spacing w:after="0" w:line="293" w:lineRule="atLeast"/>
        <w:ind w:left="1440" w:right="360"/>
        <w:rPr>
          <w:color w:val="000000"/>
        </w:rPr>
      </w:pPr>
      <w:hyperlink r:id="rId55" w:history="1">
        <w:r w:rsidR="00C60FBA" w:rsidRPr="00A31961">
          <w:rPr>
            <w:rStyle w:val="Hyperlink"/>
            <w:color w:val="003399"/>
          </w:rPr>
          <w:t>Chapter 17: Basic Employment Services</w:t>
        </w:r>
      </w:hyperlink>
    </w:p>
    <w:p w14:paraId="5FB6A5F7" w14:textId="7A124322" w:rsidR="00C60FBA" w:rsidRPr="00290009" w:rsidRDefault="00000000" w:rsidP="00BC38ED">
      <w:pPr>
        <w:numPr>
          <w:ilvl w:val="0"/>
          <w:numId w:val="29"/>
        </w:numPr>
        <w:shd w:val="clear" w:color="auto" w:fill="FFFFFF"/>
        <w:tabs>
          <w:tab w:val="clear" w:pos="1800"/>
          <w:tab w:val="num" w:pos="1440"/>
        </w:tabs>
        <w:spacing w:after="0" w:line="293" w:lineRule="atLeast"/>
        <w:ind w:left="1440" w:right="360"/>
        <w:rPr>
          <w:rStyle w:val="Hyperlink"/>
          <w:color w:val="000000"/>
          <w:u w:val="none"/>
        </w:rPr>
      </w:pPr>
      <w:hyperlink r:id="rId56" w:history="1">
        <w:r w:rsidR="00C60FBA" w:rsidRPr="00A31961">
          <w:rPr>
            <w:rStyle w:val="Hyperlink"/>
            <w:color w:val="003399"/>
          </w:rPr>
          <w:t>Chapter 18: Supported Employment Services</w:t>
        </w:r>
      </w:hyperlink>
    </w:p>
    <w:p w14:paraId="29A65EC6" w14:textId="6A81981B" w:rsidR="00290009" w:rsidRPr="00305C4F" w:rsidRDefault="00000000" w:rsidP="00BC38ED">
      <w:pPr>
        <w:numPr>
          <w:ilvl w:val="0"/>
          <w:numId w:val="29"/>
        </w:numPr>
        <w:shd w:val="clear" w:color="auto" w:fill="FFFFFF"/>
        <w:tabs>
          <w:tab w:val="clear" w:pos="1800"/>
          <w:tab w:val="num" w:pos="1440"/>
        </w:tabs>
        <w:spacing w:after="0" w:line="293" w:lineRule="atLeast"/>
        <w:ind w:left="1440" w:right="360"/>
        <w:rPr>
          <w:rStyle w:val="Hyperlink"/>
          <w:color w:val="003399"/>
        </w:rPr>
      </w:pPr>
      <w:hyperlink r:id="rId57" w:history="1">
        <w:r w:rsidR="00305C4F" w:rsidRPr="00305C4F">
          <w:rPr>
            <w:rStyle w:val="Hyperlink"/>
            <w:color w:val="003399"/>
          </w:rPr>
          <w:t>Chapter 19: Self-Employment</w:t>
        </w:r>
      </w:hyperlink>
      <w:r w:rsidR="00305C4F" w:rsidRPr="00305C4F">
        <w:rPr>
          <w:rStyle w:val="Hyperlink"/>
          <w:color w:val="003399"/>
        </w:rPr>
        <w:t xml:space="preserve"> </w:t>
      </w:r>
    </w:p>
    <w:p w14:paraId="53686ADE" w14:textId="77777777" w:rsidR="00B50344" w:rsidRPr="00A31961" w:rsidRDefault="00B50344" w:rsidP="00B50344">
      <w:pPr>
        <w:shd w:val="clear" w:color="auto" w:fill="FFFFFF"/>
        <w:spacing w:after="0" w:line="293" w:lineRule="atLeast"/>
        <w:ind w:left="615" w:right="360"/>
        <w:rPr>
          <w:rFonts w:eastAsia="Times New Roman"/>
          <w:color w:val="000000"/>
          <w:spacing w:val="0"/>
          <w:kern w:val="0"/>
        </w:rPr>
      </w:pPr>
    </w:p>
    <w:p w14:paraId="5E920934" w14:textId="2C96C8F7" w:rsidR="00506941" w:rsidRPr="00A31961" w:rsidRDefault="007357A2" w:rsidP="00BC38ED">
      <w:pPr>
        <w:pStyle w:val="ListParagraph"/>
        <w:numPr>
          <w:ilvl w:val="0"/>
          <w:numId w:val="30"/>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t>Vocational</w:t>
      </w:r>
      <w:r w:rsidR="00B50344" w:rsidRPr="00A31961">
        <w:rPr>
          <w:rFonts w:eastAsia="Times New Roman"/>
          <w:color w:val="000000"/>
          <w:spacing w:val="0"/>
          <w:kern w:val="0"/>
        </w:rPr>
        <w:t xml:space="preserve"> Rehabilitation Service</w:t>
      </w:r>
      <w:r w:rsidR="0069148A" w:rsidRPr="00A31961">
        <w:rPr>
          <w:rFonts w:eastAsia="Times New Roman"/>
          <w:color w:val="000000"/>
          <w:spacing w:val="0"/>
          <w:kern w:val="0"/>
        </w:rPr>
        <w:t>s</w:t>
      </w:r>
      <w:r w:rsidR="00B50344" w:rsidRPr="00A31961">
        <w:rPr>
          <w:rFonts w:eastAsia="Times New Roman"/>
          <w:color w:val="000000"/>
          <w:spacing w:val="0"/>
          <w:kern w:val="0"/>
        </w:rPr>
        <w:t xml:space="preserve"> Manual:</w:t>
      </w:r>
    </w:p>
    <w:p w14:paraId="1711EA3B" w14:textId="3F8B503D" w:rsidR="00CE5B68"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rFonts w:eastAsia="Times New Roman"/>
          <w:color w:val="000000"/>
          <w:spacing w:val="0"/>
          <w:kern w:val="0"/>
        </w:rPr>
      </w:pPr>
      <w:hyperlink r:id="rId58" w:anchor="c1006" w:history="1">
        <w:r w:rsidR="00CE5B68" w:rsidRPr="00A31961">
          <w:rPr>
            <w:rFonts w:eastAsia="Times New Roman"/>
            <w:color w:val="003399"/>
            <w:spacing w:val="0"/>
            <w:kern w:val="0"/>
            <w:u w:val="single"/>
          </w:rPr>
          <w:t>C-1006: Work Readiness Services</w:t>
        </w:r>
      </w:hyperlink>
    </w:p>
    <w:p w14:paraId="25538F75" w14:textId="77777777" w:rsidR="00CE5B68"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rFonts w:eastAsia="Times New Roman"/>
          <w:color w:val="000000"/>
          <w:spacing w:val="0"/>
          <w:kern w:val="0"/>
        </w:rPr>
      </w:pPr>
      <w:hyperlink r:id="rId59" w:anchor="c1007" w:history="1">
        <w:r w:rsidR="00CE5B68" w:rsidRPr="00A31961">
          <w:rPr>
            <w:rFonts w:eastAsia="Times New Roman"/>
            <w:color w:val="003399"/>
            <w:spacing w:val="0"/>
            <w:kern w:val="0"/>
            <w:u w:val="single"/>
          </w:rPr>
          <w:t>C-1007: Job Placement Services</w:t>
        </w:r>
      </w:hyperlink>
    </w:p>
    <w:p w14:paraId="68D272B3" w14:textId="77777777" w:rsidR="00226D46"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0" w:history="1">
        <w:r w:rsidR="00226D46" w:rsidRPr="00A31961">
          <w:rPr>
            <w:rStyle w:val="Hyperlink"/>
            <w:color w:val="003399"/>
          </w:rPr>
          <w:t>C-1100: Self-Employment Services</w:t>
        </w:r>
      </w:hyperlink>
    </w:p>
    <w:p w14:paraId="4716B7EC" w14:textId="77777777" w:rsidR="00226D46"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1" w:history="1">
        <w:r w:rsidR="00226D46" w:rsidRPr="00A31961">
          <w:rPr>
            <w:rStyle w:val="Hyperlink"/>
            <w:color w:val="003399"/>
          </w:rPr>
          <w:t>C-1200: Supported Employment Services</w:t>
        </w:r>
      </w:hyperlink>
    </w:p>
    <w:p w14:paraId="412FF144" w14:textId="77777777" w:rsidR="00A50518"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2" w:anchor="c419-1" w:history="1">
        <w:r w:rsidR="00A50518" w:rsidRPr="00A31961">
          <w:rPr>
            <w:rStyle w:val="Hyperlink"/>
            <w:color w:val="003399"/>
          </w:rPr>
          <w:t>C-419-1: Personal Social Adjustment Training</w:t>
        </w:r>
      </w:hyperlink>
    </w:p>
    <w:p w14:paraId="6747937E" w14:textId="77777777" w:rsidR="00A50518"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3" w:anchor="c419-2" w:history="1">
        <w:r w:rsidR="00A50518" w:rsidRPr="00A31961">
          <w:rPr>
            <w:rStyle w:val="Hyperlink"/>
            <w:color w:val="003399"/>
          </w:rPr>
          <w:t>C-419-2: Work Adjustment Training</w:t>
        </w:r>
      </w:hyperlink>
    </w:p>
    <w:p w14:paraId="75B1A6AF" w14:textId="77777777" w:rsidR="00B50344"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4" w:anchor="c419-3" w:history="1">
        <w:r w:rsidR="00A50518" w:rsidRPr="00A31961">
          <w:rPr>
            <w:rStyle w:val="Hyperlink"/>
            <w:color w:val="003399"/>
          </w:rPr>
          <w:t>C-419-3: Vocational Adjustment Training</w:t>
        </w:r>
      </w:hyperlink>
    </w:p>
    <w:p w14:paraId="03C2BE96" w14:textId="30CAF8A5" w:rsidR="00E50D76" w:rsidRPr="00A31961" w:rsidRDefault="00000000" w:rsidP="00BC38ED">
      <w:pPr>
        <w:pStyle w:val="ListParagraph"/>
        <w:numPr>
          <w:ilvl w:val="0"/>
          <w:numId w:val="31"/>
        </w:numPr>
        <w:shd w:val="clear" w:color="auto" w:fill="FFFFFF"/>
        <w:tabs>
          <w:tab w:val="clear" w:pos="1695"/>
          <w:tab w:val="num" w:pos="1440"/>
        </w:tabs>
        <w:spacing w:after="0" w:line="293" w:lineRule="atLeast"/>
        <w:ind w:left="1440" w:right="360"/>
        <w:rPr>
          <w:color w:val="000000"/>
        </w:rPr>
      </w:pPr>
      <w:hyperlink r:id="rId65" w:anchor="c421" w:history="1">
        <w:r w:rsidR="0071112C" w:rsidRPr="00A31961">
          <w:rPr>
            <w:color w:val="003399"/>
            <w:u w:val="single"/>
            <w:shd w:val="clear" w:color="auto" w:fill="FFFFFF"/>
          </w:rPr>
          <w:t>C-421: Work Experience Services</w:t>
        </w:r>
      </w:hyperlink>
    </w:p>
    <w:p w14:paraId="2A0E5733" w14:textId="77777777" w:rsidR="00E50D76" w:rsidRPr="00A31961" w:rsidRDefault="00E50D76" w:rsidP="001072E2">
      <w:pPr>
        <w:pStyle w:val="NoSpacing"/>
      </w:pPr>
    </w:p>
    <w:p w14:paraId="1205C87F" w14:textId="145DC568" w:rsidR="00B50344" w:rsidRPr="00A31961" w:rsidRDefault="00B50344" w:rsidP="00B50344">
      <w:pPr>
        <w:rPr>
          <w:color w:val="000099"/>
        </w:rPr>
      </w:pPr>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email </w:t>
      </w:r>
      <w:hyperlink r:id="rId66" w:history="1">
        <w:r w:rsidR="00A953C7" w:rsidRPr="00B32CAA">
          <w:rPr>
            <w:rStyle w:val="Hyperlink"/>
            <w:color w:val="003399"/>
          </w:rPr>
          <w:t>vr.standards@twc.texas.gov</w:t>
        </w:r>
        <w:r w:rsidR="00A953C7" w:rsidRPr="00B32CAA">
          <w:rPr>
            <w:rStyle w:val="Hyperlink"/>
            <w:color w:val="auto"/>
            <w:u w:val="none"/>
          </w:rPr>
          <w:t xml:space="preserve">. </w:t>
        </w:r>
      </w:hyperlink>
    </w:p>
    <w:p w14:paraId="0F479CD2" w14:textId="3951EF5B" w:rsidR="00754F0D" w:rsidRPr="00A31961" w:rsidRDefault="00754F0D" w:rsidP="00626E9E">
      <w:pPr>
        <w:pStyle w:val="Heading2"/>
      </w:pPr>
      <w:bookmarkStart w:id="17" w:name="_Toc120623460"/>
      <w:r w:rsidRPr="00A31961">
        <w:lastRenderedPageBreak/>
        <w:t>Employment Supports for Brain Injury</w:t>
      </w:r>
      <w:bookmarkEnd w:id="17"/>
    </w:p>
    <w:p w14:paraId="39A93874" w14:textId="6814BF14" w:rsidR="0033552A" w:rsidRPr="00A31961" w:rsidRDefault="00B75016" w:rsidP="0033552A">
      <w:r w:rsidRPr="00A31961">
        <w:t>Employment Supports for Brain Injury (ESBI) is designed to integrate the therapeutic and employment needs of VR customers who have persistent functional limitations resulting from an acquired brain injury (traumatic and non-traumatic injuries).</w:t>
      </w:r>
    </w:p>
    <w:p w14:paraId="090FED1D" w14:textId="71453B3E" w:rsidR="00DD2058" w:rsidRPr="00A31961" w:rsidRDefault="00DD2058" w:rsidP="00DD2058">
      <w:r w:rsidRPr="00A31961">
        <w:t>For more information</w:t>
      </w:r>
      <w:r w:rsidR="0069148A" w:rsidRPr="00A31961">
        <w:t>,</w:t>
      </w:r>
      <w:r w:rsidRPr="00A31961">
        <w:t xml:space="preserve"> refer to the policy below:</w:t>
      </w:r>
    </w:p>
    <w:p w14:paraId="7CBD2B17" w14:textId="07FEA367" w:rsidR="00FD5415" w:rsidRPr="00A31961" w:rsidRDefault="00FD5415" w:rsidP="00BC38ED">
      <w:pPr>
        <w:pStyle w:val="ListParagraph"/>
        <w:numPr>
          <w:ilvl w:val="0"/>
          <w:numId w:val="22"/>
        </w:numPr>
        <w:shd w:val="clear" w:color="auto" w:fill="FFFFFF"/>
        <w:spacing w:after="0" w:line="293" w:lineRule="atLeast"/>
        <w:ind w:right="360"/>
        <w:rPr>
          <w:rFonts w:eastAsia="Times New Roman"/>
          <w:color w:val="000000"/>
          <w:spacing w:val="0"/>
          <w:kern w:val="0"/>
        </w:rPr>
      </w:pPr>
      <w:r w:rsidRPr="00A31961">
        <w:rPr>
          <w:rFonts w:eastAsia="Times New Roman"/>
          <w:color w:val="000000"/>
          <w:spacing w:val="0"/>
          <w:kern w:val="0"/>
        </w:rPr>
        <w:t>Standards for Provider</w:t>
      </w:r>
      <w:r w:rsidR="0069148A" w:rsidRPr="00A31961">
        <w:rPr>
          <w:rFonts w:eastAsia="Times New Roman"/>
          <w:color w:val="000000"/>
          <w:spacing w:val="0"/>
          <w:kern w:val="0"/>
        </w:rPr>
        <w:t>s</w:t>
      </w:r>
      <w:r w:rsidRPr="00A31961">
        <w:rPr>
          <w:rFonts w:eastAsia="Times New Roman"/>
          <w:color w:val="000000"/>
          <w:spacing w:val="0"/>
          <w:kern w:val="0"/>
        </w:rPr>
        <w:t xml:space="preserve"> Manual </w:t>
      </w:r>
      <w:hyperlink r:id="rId67" w:history="1">
        <w:r w:rsidRPr="00A31961">
          <w:rPr>
            <w:rFonts w:eastAsia="Times New Roman"/>
            <w:color w:val="003399"/>
            <w:spacing w:val="0"/>
            <w:kern w:val="0"/>
            <w:u w:val="single"/>
          </w:rPr>
          <w:t>Chapter 21: Employment Supports for Brain Injury</w:t>
        </w:r>
      </w:hyperlink>
    </w:p>
    <w:p w14:paraId="340742B8" w14:textId="4ECF4CDB" w:rsidR="00FD5415" w:rsidRPr="00A31961" w:rsidRDefault="003050C5" w:rsidP="00DA2840">
      <w:pPr>
        <w:pStyle w:val="ListParagraph"/>
        <w:numPr>
          <w:ilvl w:val="0"/>
          <w:numId w:val="22"/>
        </w:numPr>
        <w:shd w:val="clear" w:color="auto" w:fill="FFFFFF"/>
        <w:spacing w:after="0" w:line="293" w:lineRule="atLeast"/>
        <w:ind w:right="-270"/>
        <w:rPr>
          <w:rFonts w:eastAsia="Times New Roman"/>
          <w:color w:val="000000"/>
          <w:spacing w:val="0"/>
          <w:kern w:val="0"/>
        </w:rPr>
      </w:pPr>
      <w:r w:rsidRPr="00A31961">
        <w:t>Vocational Rehabilitation Service</w:t>
      </w:r>
      <w:r w:rsidR="0069148A" w:rsidRPr="00A31961">
        <w:t>s</w:t>
      </w:r>
      <w:r w:rsidRPr="00A31961">
        <w:t xml:space="preserve"> Manual </w:t>
      </w:r>
      <w:hyperlink r:id="rId68" w:anchor="c705" w:history="1">
        <w:r w:rsidRPr="00A31961">
          <w:rPr>
            <w:color w:val="003399"/>
            <w:u w:val="single"/>
            <w:shd w:val="clear" w:color="auto" w:fill="FFFFFF"/>
          </w:rPr>
          <w:t>C-705: Employment Supports for Brain Injury Overview</w:t>
        </w:r>
      </w:hyperlink>
    </w:p>
    <w:p w14:paraId="6F557C5D" w14:textId="77777777" w:rsidR="00B75016" w:rsidRPr="00A31961" w:rsidRDefault="00B75016" w:rsidP="00C74517">
      <w:pPr>
        <w:pStyle w:val="NoSpacing"/>
      </w:pPr>
    </w:p>
    <w:p w14:paraId="53053004" w14:textId="01C44E5F" w:rsidR="00DD2058" w:rsidRPr="00A31961" w:rsidRDefault="00DD2058" w:rsidP="00DD2058">
      <w:r w:rsidRPr="00A31961">
        <w:rPr>
          <w:rFonts w:eastAsia="Times New Roman"/>
          <w:spacing w:val="0"/>
          <w:kern w:val="0"/>
          <w:lang w:val="en"/>
        </w:rPr>
        <w:t>For more information</w:t>
      </w:r>
      <w:r w:rsidR="0069148A" w:rsidRPr="00A31961">
        <w:rPr>
          <w:rFonts w:eastAsia="Times New Roman"/>
          <w:spacing w:val="0"/>
          <w:kern w:val="0"/>
          <w:lang w:val="en"/>
        </w:rPr>
        <w:t>,</w:t>
      </w:r>
      <w:r w:rsidR="003050C5" w:rsidRPr="00A31961">
        <w:rPr>
          <w:rFonts w:eastAsia="Times New Roman"/>
          <w:spacing w:val="0"/>
          <w:kern w:val="0"/>
          <w:lang w:val="en"/>
        </w:rPr>
        <w:t xml:space="preserve"> email</w:t>
      </w:r>
      <w:r w:rsidR="001367DC" w:rsidRPr="00A31961">
        <w:rPr>
          <w:rFonts w:eastAsia="Times New Roman"/>
          <w:spacing w:val="0"/>
          <w:kern w:val="0"/>
          <w:lang w:val="en"/>
        </w:rPr>
        <w:t xml:space="preserve"> </w:t>
      </w:r>
      <w:hyperlink r:id="rId69" w:history="1">
        <w:r w:rsidR="001367DC" w:rsidRPr="00B32CAA">
          <w:rPr>
            <w:rStyle w:val="Hyperlink"/>
            <w:rFonts w:eastAsia="Times New Roman"/>
            <w:color w:val="003399"/>
            <w:spacing w:val="0"/>
            <w:kern w:val="0"/>
            <w:lang w:val="en"/>
          </w:rPr>
          <w:t>vr.esbi@twc.texas.gov</w:t>
        </w:r>
      </w:hyperlink>
      <w:r w:rsidR="001367DC" w:rsidRPr="00A31961">
        <w:rPr>
          <w:rFonts w:eastAsia="Times New Roman"/>
          <w:spacing w:val="0"/>
          <w:kern w:val="0"/>
          <w:lang w:val="en"/>
        </w:rPr>
        <w:t xml:space="preserve">. </w:t>
      </w:r>
    </w:p>
    <w:p w14:paraId="1F633C68" w14:textId="42D0D567" w:rsidR="00061BC7" w:rsidRPr="00A31961" w:rsidRDefault="00061BC7" w:rsidP="00C74517">
      <w:pPr>
        <w:pStyle w:val="Heading2"/>
      </w:pPr>
      <w:bookmarkStart w:id="18" w:name="_Toc120623461"/>
      <w:r w:rsidRPr="00A31961">
        <w:t>Hospital</w:t>
      </w:r>
      <w:r w:rsidR="00C74517">
        <w:t xml:space="preserve"> Services</w:t>
      </w:r>
      <w:bookmarkEnd w:id="18"/>
    </w:p>
    <w:p w14:paraId="564375CC" w14:textId="21F1E7D0" w:rsidR="00061BC7" w:rsidRPr="00A31961" w:rsidRDefault="00B033A4" w:rsidP="00BC712C">
      <w:pPr>
        <w:widowControl w:val="0"/>
        <w:suppressAutoHyphens/>
        <w:spacing w:before="120" w:after="120"/>
        <w:rPr>
          <w:spacing w:val="0"/>
          <w:kern w:val="0"/>
        </w:rPr>
      </w:pPr>
      <w:r w:rsidRPr="00A31961">
        <w:rPr>
          <w:spacing w:val="0"/>
          <w:kern w:val="0"/>
        </w:rPr>
        <w:t>Contracted h</w:t>
      </w:r>
      <w:r w:rsidR="0069148A" w:rsidRPr="00A31961">
        <w:rPr>
          <w:spacing w:val="0"/>
          <w:kern w:val="0"/>
        </w:rPr>
        <w:t xml:space="preserve">ospital </w:t>
      </w:r>
      <w:r w:rsidR="00C74517">
        <w:rPr>
          <w:spacing w:val="0"/>
          <w:kern w:val="0"/>
        </w:rPr>
        <w:t>services are for</w:t>
      </w:r>
      <w:r w:rsidR="00061BC7" w:rsidRPr="00A31961">
        <w:rPr>
          <w:spacing w:val="0"/>
          <w:kern w:val="0"/>
        </w:rPr>
        <w:t xml:space="preserve"> customers whose medical needs can be met by qualified staff at the provider’s facilities. Services can include both </w:t>
      </w:r>
      <w:r w:rsidR="000A25C6">
        <w:rPr>
          <w:spacing w:val="0"/>
          <w:kern w:val="0"/>
        </w:rPr>
        <w:t>i</w:t>
      </w:r>
      <w:r w:rsidR="00061BC7" w:rsidRPr="00A31961">
        <w:rPr>
          <w:spacing w:val="0"/>
          <w:kern w:val="0"/>
        </w:rPr>
        <w:t xml:space="preserve">npatient and </w:t>
      </w:r>
      <w:r w:rsidR="000A25C6">
        <w:rPr>
          <w:spacing w:val="0"/>
          <w:kern w:val="0"/>
        </w:rPr>
        <w:t>o</w:t>
      </w:r>
      <w:r w:rsidR="00061BC7" w:rsidRPr="00A31961">
        <w:rPr>
          <w:spacing w:val="0"/>
          <w:kern w:val="0"/>
        </w:rPr>
        <w:t xml:space="preserve">utpatient </w:t>
      </w:r>
      <w:r w:rsidR="000A25C6">
        <w:rPr>
          <w:spacing w:val="0"/>
          <w:kern w:val="0"/>
        </w:rPr>
        <w:t>s</w:t>
      </w:r>
      <w:r w:rsidR="00061BC7" w:rsidRPr="00A31961">
        <w:rPr>
          <w:spacing w:val="0"/>
          <w:kern w:val="0"/>
        </w:rPr>
        <w:t>ervices and should correct, substantially modify, within a reasonable time</w:t>
      </w:r>
      <w:r w:rsidR="00050786" w:rsidRPr="00A31961">
        <w:rPr>
          <w:spacing w:val="0"/>
          <w:kern w:val="0"/>
        </w:rPr>
        <w:t>,</w:t>
      </w:r>
      <w:r w:rsidR="00061BC7" w:rsidRPr="00A31961">
        <w:rPr>
          <w:spacing w:val="0"/>
          <w:kern w:val="0"/>
        </w:rPr>
        <w:t xml:space="preserve"> a condition that is stable or slowly progressive.  </w:t>
      </w:r>
    </w:p>
    <w:p w14:paraId="36E045C7" w14:textId="04F1C3AA" w:rsidR="00BC712C" w:rsidRPr="00A31961" w:rsidRDefault="00DD2058" w:rsidP="00E50F6E">
      <w:bookmarkStart w:id="19" w:name="_Hlk99465036"/>
      <w:r w:rsidRPr="00A31961">
        <w:t>For more information</w:t>
      </w:r>
      <w:r w:rsidR="0069148A" w:rsidRPr="00A31961">
        <w:t>,</w:t>
      </w:r>
      <w:r w:rsidRPr="00A31961">
        <w:t xml:space="preserve"> refer to the policy </w:t>
      </w:r>
      <w:bookmarkEnd w:id="19"/>
      <w:r w:rsidR="00E50F6E" w:rsidRPr="00A31961">
        <w:t xml:space="preserve">in the </w:t>
      </w:r>
      <w:bookmarkStart w:id="20" w:name="_Hlk99465092"/>
      <w:r w:rsidR="00D70864" w:rsidRPr="00A31961">
        <w:t xml:space="preserve">Vocational Rehabilitation Services Manual </w:t>
      </w:r>
      <w:bookmarkEnd w:id="20"/>
      <w:r w:rsidR="00D84D0F" w:rsidRPr="002A4442">
        <w:fldChar w:fldCharType="begin"/>
      </w:r>
      <w:r w:rsidR="00D84D0F" w:rsidRPr="002A4442">
        <w:rPr>
          <w:color w:val="003399"/>
        </w:rPr>
        <w:instrText xml:space="preserve"> HYPERLINK "https://www.twc.texas.gov/vr-services-manual/vrsm-c-700" \l "c702" </w:instrText>
      </w:r>
      <w:r w:rsidR="00D84D0F" w:rsidRPr="002A4442">
        <w:fldChar w:fldCharType="separate"/>
      </w:r>
      <w:r w:rsidR="00D70864" w:rsidRPr="002A4442">
        <w:rPr>
          <w:rStyle w:val="Hyperlink"/>
          <w:color w:val="003399"/>
        </w:rPr>
        <w:t>C-702: Clinical Settings Policies</w:t>
      </w:r>
      <w:r w:rsidR="00D84D0F" w:rsidRPr="002A4442">
        <w:rPr>
          <w:rStyle w:val="Hyperlink"/>
          <w:color w:val="003399"/>
        </w:rPr>
        <w:fldChar w:fldCharType="end"/>
      </w:r>
      <w:r w:rsidR="002A4442" w:rsidRPr="002A4442">
        <w:rPr>
          <w:rStyle w:val="Hyperlink"/>
          <w:color w:val="auto"/>
          <w:u w:val="none"/>
        </w:rPr>
        <w:t>.</w:t>
      </w:r>
    </w:p>
    <w:p w14:paraId="5F5D91FE" w14:textId="2706D3A1" w:rsidR="00DD2058" w:rsidRPr="00A31961" w:rsidRDefault="00DD2058" w:rsidP="00DD2058">
      <w:bookmarkStart w:id="21" w:name="_Hlk98842674"/>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w:t>
      </w:r>
      <w:r w:rsidR="00BC712C" w:rsidRPr="00A31961">
        <w:rPr>
          <w:rFonts w:eastAsia="Times New Roman"/>
          <w:spacing w:val="0"/>
          <w:kern w:val="0"/>
          <w:lang w:val="en"/>
        </w:rPr>
        <w:t xml:space="preserve">email </w:t>
      </w:r>
      <w:hyperlink r:id="rId70" w:history="1">
        <w:r w:rsidR="00A953C7" w:rsidRPr="00B32CAA">
          <w:rPr>
            <w:rStyle w:val="Hyperlink"/>
            <w:color w:val="003399"/>
            <w:spacing w:val="0"/>
            <w:kern w:val="0"/>
          </w:rPr>
          <w:t>vr.medicalservices@</w:t>
        </w:r>
        <w:r w:rsidR="00A953C7" w:rsidRPr="00B32CAA">
          <w:rPr>
            <w:rStyle w:val="Hyperlink"/>
            <w:color w:val="003399"/>
          </w:rPr>
          <w:t>twc.texas.gov</w:t>
        </w:r>
        <w:r w:rsidR="00A953C7" w:rsidRPr="00B32CAA">
          <w:rPr>
            <w:rStyle w:val="Hyperlink"/>
            <w:color w:val="auto"/>
            <w:u w:val="none"/>
          </w:rPr>
          <w:t>.</w:t>
        </w:r>
        <w:r w:rsidR="00A953C7" w:rsidRPr="00B32CAA">
          <w:rPr>
            <w:rStyle w:val="Hyperlink"/>
            <w:color w:val="auto"/>
            <w:spacing w:val="0"/>
            <w:kern w:val="0"/>
            <w:u w:val="none"/>
          </w:rPr>
          <w:t xml:space="preserve"> </w:t>
        </w:r>
      </w:hyperlink>
    </w:p>
    <w:p w14:paraId="70A506A2" w14:textId="6583B8C3" w:rsidR="00DB0B06" w:rsidRPr="00A31961" w:rsidRDefault="00DB0B06" w:rsidP="00DB0B06">
      <w:pPr>
        <w:pStyle w:val="Heading2"/>
      </w:pPr>
      <w:bookmarkStart w:id="22" w:name="_Toc120623462"/>
      <w:bookmarkEnd w:id="21"/>
      <w:r>
        <w:t xml:space="preserve">Independent Living Services for </w:t>
      </w:r>
      <w:r w:rsidRPr="00A31961">
        <w:t>Older Individuals Who Are Blind Program</w:t>
      </w:r>
      <w:bookmarkEnd w:id="22"/>
      <w:r w:rsidRPr="00A31961">
        <w:t xml:space="preserve"> </w:t>
      </w:r>
    </w:p>
    <w:p w14:paraId="05FC561D" w14:textId="77777777" w:rsidR="00DB0B06" w:rsidRPr="00A31961" w:rsidRDefault="00DB0B06" w:rsidP="00CD5C11">
      <w:pPr>
        <w:pStyle w:val="NormalWeb"/>
        <w:shd w:val="clear" w:color="auto" w:fill="FFFFFF"/>
        <w:spacing w:before="0" w:beforeAutospacing="0" w:after="240" w:afterAutospacing="0" w:line="293" w:lineRule="atLeast"/>
        <w:rPr>
          <w:rFonts w:ascii="Arial" w:hAnsi="Arial" w:cs="Arial"/>
          <w:color w:val="000000"/>
        </w:rPr>
      </w:pPr>
      <w:r w:rsidRPr="00A31961">
        <w:rPr>
          <w:rFonts w:ascii="Arial" w:hAnsi="Arial" w:cs="Arial"/>
          <w:color w:val="000000"/>
        </w:rPr>
        <w:t xml:space="preserve">Independent Living Services for Older Individuals </w:t>
      </w:r>
      <w:r>
        <w:rPr>
          <w:rFonts w:ascii="Arial" w:hAnsi="Arial" w:cs="Arial"/>
          <w:color w:val="000000"/>
        </w:rPr>
        <w:t>w</w:t>
      </w:r>
      <w:r w:rsidRPr="00A31961">
        <w:rPr>
          <w:rFonts w:ascii="Arial" w:hAnsi="Arial" w:cs="Arial"/>
          <w:color w:val="000000"/>
        </w:rPr>
        <w:t xml:space="preserve">ho </w:t>
      </w:r>
      <w:r>
        <w:rPr>
          <w:rFonts w:ascii="Arial" w:hAnsi="Arial" w:cs="Arial"/>
          <w:color w:val="000000"/>
        </w:rPr>
        <w:t>a</w:t>
      </w:r>
      <w:r w:rsidRPr="00A31961">
        <w:rPr>
          <w:rFonts w:ascii="Arial" w:hAnsi="Arial" w:cs="Arial"/>
          <w:color w:val="000000"/>
        </w:rPr>
        <w:t>re Blind (</w:t>
      </w:r>
      <w:r w:rsidRPr="00A31961">
        <w:rPr>
          <w:rStyle w:val="HTMLAcronym"/>
          <w:rFonts w:ascii="Arial" w:hAnsi="Arial" w:cs="Arial"/>
          <w:color w:val="000000"/>
          <w:bdr w:val="none" w:sz="0" w:space="0" w:color="auto" w:frame="1"/>
        </w:rPr>
        <w:t>IL-OIB</w:t>
      </w:r>
      <w:r w:rsidRPr="00A31961">
        <w:rPr>
          <w:rFonts w:ascii="Arial" w:hAnsi="Arial" w:cs="Arial"/>
          <w:color w:val="000000"/>
        </w:rPr>
        <w:t>) helps people 55 and older with significant visual impairments live independently in the home and community.</w:t>
      </w:r>
    </w:p>
    <w:p w14:paraId="0ACCDF73" w14:textId="6465AE23" w:rsidR="00DB0B06" w:rsidRPr="00DB0B06" w:rsidRDefault="00DB0B06" w:rsidP="00DB0B06">
      <w:pPr>
        <w:rPr>
          <w:color w:val="000099"/>
        </w:rPr>
      </w:pPr>
      <w:r w:rsidRPr="00A31961">
        <w:rPr>
          <w:rFonts w:eastAsia="Times New Roman"/>
          <w:spacing w:val="0"/>
          <w:kern w:val="0"/>
          <w:lang w:val="en"/>
        </w:rPr>
        <w:t>For more information, email</w:t>
      </w:r>
      <w:r w:rsidRPr="00A31961">
        <w:rPr>
          <w:color w:val="000099"/>
        </w:rPr>
        <w:t xml:space="preserve"> </w:t>
      </w:r>
      <w:hyperlink r:id="rId71" w:history="1">
        <w:r w:rsidRPr="00B32CAA">
          <w:rPr>
            <w:rStyle w:val="Hyperlink"/>
            <w:color w:val="003399"/>
          </w:rPr>
          <w:t>oib.info@twc.texas.gov</w:t>
        </w:r>
      </w:hyperlink>
      <w:r w:rsidRPr="00A31961">
        <w:rPr>
          <w:color w:val="000099"/>
        </w:rPr>
        <w:t xml:space="preserve"> </w:t>
      </w:r>
      <w:r w:rsidRPr="00A31961">
        <w:t>or call</w:t>
      </w:r>
      <w:r w:rsidRPr="00A31961">
        <w:rPr>
          <w:kern w:val="0"/>
        </w:rPr>
        <w:t xml:space="preserve"> </w:t>
      </w:r>
      <w:r>
        <w:rPr>
          <w:kern w:val="0"/>
        </w:rPr>
        <w:t xml:space="preserve">the </w:t>
      </w:r>
      <w:r w:rsidRPr="00A31961">
        <w:rPr>
          <w:color w:val="000000"/>
          <w:kern w:val="0"/>
        </w:rPr>
        <w:t>Older Individual</w:t>
      </w:r>
      <w:r>
        <w:rPr>
          <w:color w:val="000000"/>
          <w:kern w:val="0"/>
        </w:rPr>
        <w:t>s</w:t>
      </w:r>
      <w:r w:rsidRPr="00A31961">
        <w:rPr>
          <w:color w:val="000000"/>
          <w:kern w:val="0"/>
        </w:rPr>
        <w:t xml:space="preserve"> who are Blind (OIB) Helpline at (512) 936-3388.</w:t>
      </w:r>
    </w:p>
    <w:p w14:paraId="0F8EE9F5" w14:textId="77777777" w:rsidR="00442718" w:rsidRDefault="00162B27" w:rsidP="00442718">
      <w:pPr>
        <w:pStyle w:val="Heading2"/>
      </w:pPr>
      <w:bookmarkStart w:id="23" w:name="_Toc120623463"/>
      <w:r w:rsidRPr="00A31961">
        <w:t>Job</w:t>
      </w:r>
      <w:r w:rsidR="00124C81">
        <w:t>s</w:t>
      </w:r>
      <w:r w:rsidRPr="00A31961">
        <w:t>ite and Home Modifications</w:t>
      </w:r>
      <w:bookmarkEnd w:id="23"/>
    </w:p>
    <w:p w14:paraId="549A5F67" w14:textId="6825DCA7" w:rsidR="00162B27" w:rsidRPr="00442718" w:rsidRDefault="00162B27" w:rsidP="00442718">
      <w:pPr>
        <w:rPr>
          <w:rFonts w:eastAsiaTheme="majorEastAsia"/>
        </w:rPr>
      </w:pPr>
      <w:r w:rsidRPr="00A31961">
        <w:rPr>
          <w:lang w:val="en"/>
        </w:rPr>
        <w:t>VR provides a jobsite or home modification when changes to a customer's physical environment are needed for the customer to perform:</w:t>
      </w:r>
    </w:p>
    <w:p w14:paraId="414AE6A2" w14:textId="77777777" w:rsidR="00162B27" w:rsidRPr="00A31961" w:rsidRDefault="00162B27" w:rsidP="00BC38ED">
      <w:pPr>
        <w:numPr>
          <w:ilvl w:val="0"/>
          <w:numId w:val="8"/>
        </w:numPr>
        <w:spacing w:before="100" w:beforeAutospacing="1" w:after="100" w:afterAutospacing="1" w:line="240" w:lineRule="auto"/>
        <w:rPr>
          <w:rFonts w:eastAsia="Times New Roman"/>
          <w:spacing w:val="0"/>
          <w:kern w:val="0"/>
          <w:lang w:val="en"/>
        </w:rPr>
      </w:pPr>
      <w:r w:rsidRPr="00A31961">
        <w:rPr>
          <w:rFonts w:eastAsia="Times New Roman"/>
          <w:spacing w:val="0"/>
          <w:kern w:val="0"/>
          <w:lang w:val="en"/>
        </w:rPr>
        <w:t>all the essential tasks of a job; or</w:t>
      </w:r>
    </w:p>
    <w:p w14:paraId="717EA41F" w14:textId="77777777" w:rsidR="00162B27" w:rsidRPr="00A31961" w:rsidRDefault="00162B27" w:rsidP="00BC38ED">
      <w:pPr>
        <w:numPr>
          <w:ilvl w:val="0"/>
          <w:numId w:val="8"/>
        </w:numPr>
        <w:spacing w:before="100" w:beforeAutospacing="1" w:after="100" w:afterAutospacing="1" w:line="240" w:lineRule="auto"/>
        <w:rPr>
          <w:rFonts w:eastAsia="Times New Roman"/>
          <w:spacing w:val="0"/>
          <w:kern w:val="0"/>
          <w:lang w:val="en"/>
        </w:rPr>
      </w:pPr>
      <w:r w:rsidRPr="00A31961">
        <w:rPr>
          <w:rFonts w:eastAsia="Times New Roman"/>
          <w:spacing w:val="0"/>
          <w:kern w:val="0"/>
          <w:lang w:val="en"/>
        </w:rPr>
        <w:t>activities of daily living that improve the customer's ability to function independently in the home and community and enable the customer to pursue a vocational goal as indicated in the IPE.</w:t>
      </w:r>
    </w:p>
    <w:p w14:paraId="69741EF8" w14:textId="2DC176DA" w:rsidR="00162B27" w:rsidRPr="00A31961" w:rsidRDefault="00AA0B2C" w:rsidP="00E50F6E">
      <w:r w:rsidRPr="00A31961">
        <w:t>For more information, refer to the policy</w:t>
      </w:r>
      <w:r w:rsidR="00E50F6E" w:rsidRPr="00A31961">
        <w:t xml:space="preserve"> in the Vocational Rehabilitation Services Manual</w:t>
      </w:r>
      <w:r w:rsidRPr="00A31961">
        <w:t xml:space="preserve"> </w:t>
      </w:r>
      <w:hyperlink r:id="rId72" w:anchor="c205" w:history="1">
        <w:r w:rsidR="00162B27" w:rsidRPr="00C42242">
          <w:rPr>
            <w:color w:val="003399"/>
            <w:u w:val="single"/>
            <w:lang w:val="en"/>
          </w:rPr>
          <w:t>C-205: Jobsite and Home Modification Services</w:t>
        </w:r>
      </w:hyperlink>
      <w:r w:rsidR="00E50F6E" w:rsidRPr="00A31961">
        <w:rPr>
          <w:lang w:val="en"/>
        </w:rPr>
        <w:t>.</w:t>
      </w:r>
    </w:p>
    <w:p w14:paraId="18A37A4B" w14:textId="719AD58C" w:rsidR="00AA0B2C" w:rsidRPr="00A31961" w:rsidRDefault="00AA0B2C" w:rsidP="00162B27">
      <w:r w:rsidRPr="00A31961">
        <w:rPr>
          <w:rFonts w:eastAsia="Times New Roman"/>
          <w:spacing w:val="0"/>
          <w:kern w:val="0"/>
          <w:lang w:val="en"/>
        </w:rPr>
        <w:lastRenderedPageBreak/>
        <w:t xml:space="preserve">For more information, </w:t>
      </w:r>
      <w:r w:rsidRPr="00A31961">
        <w:t xml:space="preserve">email </w:t>
      </w:r>
      <w:hyperlink r:id="rId73" w:history="1">
        <w:r w:rsidR="00357E9F" w:rsidRPr="00B32CAA">
          <w:rPr>
            <w:rStyle w:val="Hyperlink"/>
            <w:color w:val="003399"/>
          </w:rPr>
          <w:t>PSART@twc.texas.gov</w:t>
        </w:r>
      </w:hyperlink>
      <w:r w:rsidRPr="00A31961">
        <w:rPr>
          <w:color w:val="000099"/>
        </w:rPr>
        <w:t>.</w:t>
      </w:r>
    </w:p>
    <w:p w14:paraId="42CD62EC" w14:textId="3C93D9C7" w:rsidR="00061BC7" w:rsidRPr="00A31961" w:rsidRDefault="00061BC7" w:rsidP="004C2157">
      <w:pPr>
        <w:pStyle w:val="Heading2"/>
      </w:pPr>
      <w:bookmarkStart w:id="24" w:name="_Toc120623464"/>
      <w:r w:rsidRPr="00A31961">
        <w:t>Medical Service</w:t>
      </w:r>
      <w:r w:rsidR="0069148A" w:rsidRPr="00A31961">
        <w:t>s</w:t>
      </w:r>
      <w:bookmarkEnd w:id="24"/>
    </w:p>
    <w:p w14:paraId="1F12E29D" w14:textId="1D736484" w:rsidR="00DA72EA" w:rsidRPr="00A31961" w:rsidRDefault="00B00166" w:rsidP="00061BC7">
      <w:r w:rsidRPr="00B00166">
        <w:rPr>
          <w:color w:val="000000"/>
          <w:shd w:val="clear" w:color="auto" w:fill="FFFFFF"/>
        </w:rPr>
        <w:t>Medical services, which are also referred to as "physical restoration," are available to eligible customers when these services are expected to decrease, help manage, or stabilize physical barriers so that eligible customers can secure, keep, advance in, or return to competitive integrated employment. These services include corrective surgery or physical therapeutic treatment, dentistry, various types of therapy, and other medically related rehabilitation services that are likely, within a reasonable time frame, to correct or substantially modify a stable or slowly progressing physical or mental impairment that constitutes a substantial impediment to employment.</w:t>
      </w:r>
    </w:p>
    <w:p w14:paraId="6F78CDA9" w14:textId="07D275AD" w:rsidR="00DD2058" w:rsidRPr="00A31961" w:rsidRDefault="00DD2058" w:rsidP="002B4DAC">
      <w:bookmarkStart w:id="25" w:name="_Hlk98786309"/>
      <w:r w:rsidRPr="00A31961">
        <w:t>For more information</w:t>
      </w:r>
      <w:r w:rsidR="0069148A" w:rsidRPr="00A31961">
        <w:t>,</w:t>
      </w:r>
      <w:r w:rsidRPr="00A31961">
        <w:t xml:space="preserve"> refer to </w:t>
      </w:r>
      <w:r w:rsidR="00D32E71" w:rsidRPr="00A31961">
        <w:t>Vocational Rehabilitation Services Manua</w:t>
      </w:r>
      <w:r w:rsidR="008A7E86" w:rsidRPr="00A31961">
        <w:t>l</w:t>
      </w:r>
      <w:r w:rsidR="00D32E71" w:rsidRPr="00A31961">
        <w:t xml:space="preserve"> </w:t>
      </w:r>
      <w:hyperlink r:id="rId74" w:anchor="c700" w:history="1">
        <w:r w:rsidR="00253911" w:rsidRPr="001F2065">
          <w:rPr>
            <w:rStyle w:val="Hyperlink"/>
            <w:color w:val="003399"/>
          </w:rPr>
          <w:t>C-700: Medical Services and Equipment</w:t>
        </w:r>
      </w:hyperlink>
      <w:r w:rsidR="00D32E71" w:rsidRPr="00A31961">
        <w:t>.</w:t>
      </w:r>
    </w:p>
    <w:p w14:paraId="2FA1DBC4" w14:textId="08AA5689" w:rsidR="00DD2058" w:rsidRPr="00A31961" w:rsidRDefault="00DD2058" w:rsidP="00061BC7">
      <w:r w:rsidRPr="00A31961">
        <w:rPr>
          <w:rFonts w:eastAsia="Times New Roman"/>
          <w:spacing w:val="0"/>
          <w:kern w:val="0"/>
          <w:lang w:val="en"/>
        </w:rPr>
        <w:t>For more information</w:t>
      </w:r>
      <w:r w:rsidR="0069148A" w:rsidRPr="00A31961">
        <w:rPr>
          <w:rFonts w:eastAsia="Times New Roman"/>
          <w:spacing w:val="0"/>
          <w:kern w:val="0"/>
          <w:lang w:val="en"/>
        </w:rPr>
        <w:t>,</w:t>
      </w:r>
      <w:r w:rsidRPr="00A31961">
        <w:rPr>
          <w:rFonts w:eastAsia="Times New Roman"/>
          <w:spacing w:val="0"/>
          <w:kern w:val="0"/>
          <w:lang w:val="en"/>
        </w:rPr>
        <w:t xml:space="preserve"> contact:</w:t>
      </w:r>
      <w:r w:rsidR="00253911" w:rsidRPr="00A31961">
        <w:t xml:space="preserve"> </w:t>
      </w:r>
      <w:hyperlink r:id="rId75" w:history="1">
        <w:r w:rsidR="00B32CAA" w:rsidRPr="00B32CAA">
          <w:rPr>
            <w:rStyle w:val="Hyperlink"/>
            <w:color w:val="003399"/>
            <w:spacing w:val="0"/>
            <w:kern w:val="0"/>
          </w:rPr>
          <w:t>vr.medicalservices@twc.texas.gov</w:t>
        </w:r>
      </w:hyperlink>
      <w:r w:rsidR="00A953C7" w:rsidRPr="00A31961">
        <w:rPr>
          <w:spacing w:val="0"/>
          <w:kern w:val="0"/>
        </w:rPr>
        <w:t>.</w:t>
      </w:r>
    </w:p>
    <w:p w14:paraId="7DE7D7FA" w14:textId="55DAE4BA" w:rsidR="00253911" w:rsidRPr="00A31961" w:rsidRDefault="00061BC7" w:rsidP="00DB0B06">
      <w:pPr>
        <w:pStyle w:val="Heading2"/>
      </w:pPr>
      <w:bookmarkStart w:id="26" w:name="_Toc120623465"/>
      <w:bookmarkEnd w:id="25"/>
      <w:r w:rsidRPr="00A31961">
        <w:t>Neurodevelopmental Disorder Services</w:t>
      </w:r>
      <w:bookmarkEnd w:id="26"/>
    </w:p>
    <w:p w14:paraId="696FBDAF" w14:textId="3D7675D1" w:rsidR="00BF3DDF" w:rsidRPr="00A31961" w:rsidRDefault="00BF3DDF" w:rsidP="00DB1036">
      <w:r w:rsidRPr="00A31961">
        <w:t>The</w:t>
      </w:r>
      <w:r w:rsidR="0012119B" w:rsidRPr="00A31961">
        <w:t xml:space="preserve"> </w:t>
      </w:r>
      <w:r w:rsidR="008C5BC0">
        <w:t>four</w:t>
      </w:r>
      <w:r w:rsidR="0012119B" w:rsidRPr="00A31961">
        <w:t xml:space="preserve"> primary services</w:t>
      </w:r>
      <w:r w:rsidR="000B5248">
        <w:t xml:space="preserve"> for neurodevelopmental disorders</w:t>
      </w:r>
      <w:r w:rsidR="0012119B" w:rsidRPr="00A31961">
        <w:t xml:space="preserve"> include:</w:t>
      </w:r>
    </w:p>
    <w:p w14:paraId="32147EB5" w14:textId="349BAD58" w:rsidR="0012119B" w:rsidRPr="00A31961" w:rsidRDefault="0012119B" w:rsidP="00BC38ED">
      <w:pPr>
        <w:pStyle w:val="ListParagraph"/>
        <w:numPr>
          <w:ilvl w:val="0"/>
          <w:numId w:val="20"/>
        </w:numPr>
      </w:pPr>
      <w:r w:rsidRPr="00A31961">
        <w:t>Autism Spectrum Disorder (ASD) Supports</w:t>
      </w:r>
    </w:p>
    <w:p w14:paraId="31AA065F" w14:textId="5355D578" w:rsidR="0012119B" w:rsidRPr="00A31961" w:rsidRDefault="0012119B" w:rsidP="00BC38ED">
      <w:pPr>
        <w:pStyle w:val="ListParagraph"/>
        <w:numPr>
          <w:ilvl w:val="0"/>
          <w:numId w:val="20"/>
        </w:numPr>
      </w:pPr>
      <w:r w:rsidRPr="00A31961">
        <w:rPr>
          <w:rFonts w:eastAsia="Times New Roman"/>
        </w:rPr>
        <w:t>Applied Behavior Analysis (ABA)</w:t>
      </w:r>
    </w:p>
    <w:p w14:paraId="42678A0E" w14:textId="4C9BC2F7" w:rsidR="0012119B" w:rsidRPr="00A31961" w:rsidRDefault="00DF0FE0" w:rsidP="00BC38ED">
      <w:pPr>
        <w:pStyle w:val="ListParagraph"/>
        <w:numPr>
          <w:ilvl w:val="0"/>
          <w:numId w:val="20"/>
        </w:numPr>
      </w:pPr>
      <w:r w:rsidRPr="00A31961">
        <w:rPr>
          <w:rFonts w:eastAsia="Times New Roman"/>
        </w:rPr>
        <w:t>Autism Premium</w:t>
      </w:r>
    </w:p>
    <w:p w14:paraId="14BDBD9D" w14:textId="48CF2877" w:rsidR="00DF0FE0" w:rsidRPr="00A31961" w:rsidRDefault="00DF0FE0" w:rsidP="00BC38ED">
      <w:pPr>
        <w:pStyle w:val="ListParagraph"/>
        <w:numPr>
          <w:ilvl w:val="0"/>
          <w:numId w:val="20"/>
        </w:numPr>
      </w:pPr>
      <w:r w:rsidRPr="00A31961">
        <w:rPr>
          <w:rFonts w:eastAsia="Times New Roman"/>
        </w:rPr>
        <w:t>Environmental Work Assessment</w:t>
      </w:r>
    </w:p>
    <w:p w14:paraId="461BCF2D" w14:textId="16A75F0B" w:rsidR="00253911" w:rsidRPr="00A31961" w:rsidRDefault="00253911" w:rsidP="00253911">
      <w:r w:rsidRPr="00A31961">
        <w:t>For more information</w:t>
      </w:r>
      <w:r w:rsidR="00280636" w:rsidRPr="00A31961">
        <w:t>,</w:t>
      </w:r>
      <w:r w:rsidRPr="00A31961">
        <w:t xml:space="preserve"> refer to the policy below:</w:t>
      </w:r>
    </w:p>
    <w:p w14:paraId="1C487C9A" w14:textId="1072C6EC" w:rsidR="00061BC7" w:rsidRPr="00A31961" w:rsidRDefault="008A7E86" w:rsidP="00BC38ED">
      <w:pPr>
        <w:pStyle w:val="ListParagraph"/>
        <w:numPr>
          <w:ilvl w:val="0"/>
          <w:numId w:val="19"/>
        </w:numPr>
        <w:spacing w:before="120" w:after="120"/>
        <w:rPr>
          <w:spacing w:val="0"/>
          <w:kern w:val="0"/>
        </w:rPr>
      </w:pPr>
      <w:r w:rsidRPr="00A31961">
        <w:t>Vocational Rehabilitation Service</w:t>
      </w:r>
      <w:r w:rsidR="00280636" w:rsidRPr="00A31961">
        <w:t>s</w:t>
      </w:r>
      <w:r w:rsidRPr="00A31961">
        <w:t xml:space="preserve"> Manual </w:t>
      </w:r>
      <w:hyperlink r:id="rId76" w:anchor="c802" w:history="1">
        <w:r w:rsidR="00061BC7" w:rsidRPr="00B32CAA">
          <w:rPr>
            <w:color w:val="003399"/>
            <w:spacing w:val="0"/>
            <w:kern w:val="0"/>
            <w:u w:val="single"/>
          </w:rPr>
          <w:t>C-802: Autism Spectrum Disorder Supports</w:t>
        </w:r>
      </w:hyperlink>
    </w:p>
    <w:p w14:paraId="4F1942B7" w14:textId="3EE5FB9C" w:rsidR="00B21C7C" w:rsidRPr="00A31961" w:rsidRDefault="008A7E86" w:rsidP="00BC38ED">
      <w:pPr>
        <w:pStyle w:val="ListParagraph"/>
        <w:numPr>
          <w:ilvl w:val="0"/>
          <w:numId w:val="19"/>
        </w:numPr>
        <w:spacing w:before="120" w:after="120"/>
        <w:rPr>
          <w:spacing w:val="0"/>
          <w:kern w:val="0"/>
        </w:rPr>
      </w:pPr>
      <w:r w:rsidRPr="00A31961">
        <w:t>Vocational Rehabilitation Service</w:t>
      </w:r>
      <w:r w:rsidR="00280636" w:rsidRPr="00A31961">
        <w:t>s</w:t>
      </w:r>
      <w:r w:rsidRPr="00A31961">
        <w:t xml:space="preserve"> Manual </w:t>
      </w:r>
      <w:hyperlink r:id="rId77" w:anchor="c803" w:history="1">
        <w:r w:rsidR="00061BC7" w:rsidRPr="00B32CAA">
          <w:rPr>
            <w:color w:val="003399"/>
            <w:spacing w:val="0"/>
            <w:kern w:val="0"/>
            <w:u w:val="single"/>
          </w:rPr>
          <w:t>C-803: Applied Behavior Analysis</w:t>
        </w:r>
      </w:hyperlink>
    </w:p>
    <w:p w14:paraId="0E81F03A" w14:textId="652FC73B" w:rsidR="009572CC" w:rsidRPr="00265ACB" w:rsidRDefault="009572CC" w:rsidP="00BC38ED">
      <w:pPr>
        <w:pStyle w:val="ListParagraph"/>
        <w:numPr>
          <w:ilvl w:val="0"/>
          <w:numId w:val="19"/>
        </w:numPr>
        <w:spacing w:before="120" w:after="120"/>
        <w:rPr>
          <w:rStyle w:val="Hyperlink"/>
          <w:color w:val="auto"/>
          <w:spacing w:val="0"/>
          <w:kern w:val="0"/>
          <w:u w:val="none"/>
        </w:rPr>
      </w:pPr>
      <w:r w:rsidRPr="00A31961">
        <w:t xml:space="preserve">Standards for Providers Chapter </w:t>
      </w:r>
      <w:hyperlink r:id="rId78" w:anchor="s203" w:history="1">
        <w:r w:rsidRPr="00B32CAA">
          <w:rPr>
            <w:rStyle w:val="Hyperlink"/>
            <w:color w:val="003399"/>
            <w:spacing w:val="0"/>
            <w:kern w:val="0"/>
          </w:rPr>
          <w:t>20.3 Autism Premium</w:t>
        </w:r>
      </w:hyperlink>
    </w:p>
    <w:p w14:paraId="74FB08EF" w14:textId="7E6427C4" w:rsidR="00265ACB" w:rsidRPr="00A31961" w:rsidRDefault="00265ACB" w:rsidP="00BC38ED">
      <w:pPr>
        <w:pStyle w:val="ListParagraph"/>
        <w:numPr>
          <w:ilvl w:val="0"/>
          <w:numId w:val="19"/>
        </w:numPr>
        <w:spacing w:before="120" w:after="120"/>
        <w:rPr>
          <w:spacing w:val="0"/>
          <w:kern w:val="0"/>
        </w:rPr>
      </w:pPr>
      <w:r w:rsidRPr="00A31961">
        <w:t>Standards for Providers Chapter</w:t>
      </w:r>
      <w:r>
        <w:t xml:space="preserve"> </w:t>
      </w:r>
      <w:hyperlink r:id="rId79" w:anchor="s45" w:history="1">
        <w:r w:rsidRPr="00265ACB">
          <w:rPr>
            <w:rStyle w:val="Hyperlink"/>
            <w:color w:val="003399"/>
            <w:shd w:val="clear" w:color="auto" w:fill="FFFFFF"/>
          </w:rPr>
          <w:t>4.5 Environmental Work Assessment</w:t>
        </w:r>
      </w:hyperlink>
    </w:p>
    <w:p w14:paraId="25D490BE" w14:textId="48410651" w:rsidR="00061BC7" w:rsidRPr="00A31961" w:rsidRDefault="00061BC7" w:rsidP="00B21C7C">
      <w:pPr>
        <w:spacing w:before="120" w:after="120"/>
        <w:rPr>
          <w:spacing w:val="0"/>
          <w:kern w:val="0"/>
        </w:rPr>
      </w:pPr>
      <w:r w:rsidRPr="00A31961">
        <w:rPr>
          <w:spacing w:val="0"/>
          <w:kern w:val="0"/>
        </w:rPr>
        <w:t>For more information</w:t>
      </w:r>
      <w:r w:rsidR="00280636" w:rsidRPr="00A31961">
        <w:rPr>
          <w:spacing w:val="0"/>
          <w:kern w:val="0"/>
        </w:rPr>
        <w:t>,</w:t>
      </w:r>
      <w:r w:rsidRPr="00A31961">
        <w:rPr>
          <w:spacing w:val="0"/>
          <w:kern w:val="0"/>
        </w:rPr>
        <w:t xml:space="preserve"> contact </w:t>
      </w:r>
      <w:r w:rsidR="00AF17DF">
        <w:rPr>
          <w:spacing w:val="0"/>
          <w:kern w:val="0"/>
        </w:rPr>
        <w:t>Laura Villarreal</w:t>
      </w:r>
      <w:r w:rsidRPr="00A31961">
        <w:rPr>
          <w:spacing w:val="0"/>
          <w:kern w:val="0"/>
        </w:rPr>
        <w:t xml:space="preserve"> at </w:t>
      </w:r>
      <w:hyperlink r:id="rId80" w:history="1">
        <w:r w:rsidR="00093444" w:rsidRPr="00B32CAA">
          <w:rPr>
            <w:rStyle w:val="Hyperlink"/>
            <w:color w:val="003399"/>
          </w:rPr>
          <w:t>laura.villarreal@twc.texas.gov</w:t>
        </w:r>
      </w:hyperlink>
      <w:r w:rsidR="006A7296">
        <w:t>.</w:t>
      </w:r>
    </w:p>
    <w:p w14:paraId="05F7CBD2" w14:textId="1A1D54E8" w:rsidR="00754F0D" w:rsidRPr="00A31961" w:rsidRDefault="00754F0D" w:rsidP="00BD5A67">
      <w:pPr>
        <w:pStyle w:val="Heading2"/>
      </w:pPr>
      <w:bookmarkStart w:id="27" w:name="_Toc120623466"/>
      <w:r w:rsidRPr="00A31961">
        <w:t>Orientation and Mobilit</w:t>
      </w:r>
      <w:r w:rsidR="00DD2058" w:rsidRPr="00A31961">
        <w:t>y</w:t>
      </w:r>
      <w:r w:rsidR="00DB0B06">
        <w:t xml:space="preserve"> Services</w:t>
      </w:r>
      <w:bookmarkEnd w:id="27"/>
    </w:p>
    <w:p w14:paraId="1522B2D6" w14:textId="62964D6D" w:rsidR="00FB7024" w:rsidRPr="00A31961" w:rsidRDefault="00FB7024" w:rsidP="00DD2058">
      <w:r w:rsidRPr="00A31961">
        <w:t>Orientation and Mobility (O&amp;M) services prepare blind and visually impaired customers to travel independently with competence and confidence.</w:t>
      </w:r>
    </w:p>
    <w:p w14:paraId="57173AFF" w14:textId="228062B0" w:rsidR="00DD2058" w:rsidRPr="00A31961" w:rsidRDefault="00DD2058" w:rsidP="00DD2058">
      <w:r w:rsidRPr="00A31961">
        <w:t>For more information</w:t>
      </w:r>
      <w:r w:rsidR="00280636" w:rsidRPr="00A31961">
        <w:t>,</w:t>
      </w:r>
      <w:r w:rsidRPr="00A31961">
        <w:t xml:space="preserve"> refer to the policy below:</w:t>
      </w:r>
    </w:p>
    <w:p w14:paraId="35F238ED" w14:textId="3256CE88" w:rsidR="00B512AB" w:rsidRPr="00A31961" w:rsidRDefault="00B512AB" w:rsidP="00BC38ED">
      <w:pPr>
        <w:pStyle w:val="ListParagraph"/>
        <w:numPr>
          <w:ilvl w:val="0"/>
          <w:numId w:val="18"/>
        </w:numPr>
        <w:shd w:val="clear" w:color="auto" w:fill="FFFFFF"/>
        <w:spacing w:after="0" w:line="293" w:lineRule="atLeast"/>
        <w:rPr>
          <w:rFonts w:eastAsia="Times New Roman"/>
          <w:color w:val="000000"/>
          <w:spacing w:val="0"/>
          <w:kern w:val="0"/>
        </w:rPr>
      </w:pPr>
      <w:r w:rsidRPr="00A31961">
        <w:rPr>
          <w:rFonts w:eastAsia="Times New Roman"/>
          <w:color w:val="000000"/>
          <w:spacing w:val="0"/>
          <w:kern w:val="0"/>
        </w:rPr>
        <w:t>Standards for Provider</w:t>
      </w:r>
      <w:r w:rsidR="00280636" w:rsidRPr="00A31961">
        <w:rPr>
          <w:rFonts w:eastAsia="Times New Roman"/>
          <w:color w:val="000000"/>
          <w:spacing w:val="0"/>
          <w:kern w:val="0"/>
        </w:rPr>
        <w:t>s</w:t>
      </w:r>
      <w:r w:rsidRPr="00A31961">
        <w:rPr>
          <w:rFonts w:eastAsia="Times New Roman"/>
          <w:color w:val="000000"/>
          <w:spacing w:val="0"/>
          <w:kern w:val="0"/>
        </w:rPr>
        <w:t xml:space="preserve"> Manual </w:t>
      </w:r>
      <w:hyperlink r:id="rId81" w:history="1">
        <w:r w:rsidRPr="00A31961">
          <w:rPr>
            <w:rFonts w:eastAsia="Times New Roman"/>
            <w:color w:val="003399"/>
            <w:spacing w:val="0"/>
            <w:kern w:val="0"/>
            <w:u w:val="single"/>
          </w:rPr>
          <w:t>Chapter 5: Orientation and Mobility Services</w:t>
        </w:r>
      </w:hyperlink>
    </w:p>
    <w:p w14:paraId="682CBF96" w14:textId="29D1E19E" w:rsidR="00AD372B" w:rsidRPr="00A31961" w:rsidRDefault="00AD372B" w:rsidP="00BC38ED">
      <w:pPr>
        <w:pStyle w:val="ListParagraph"/>
        <w:numPr>
          <w:ilvl w:val="0"/>
          <w:numId w:val="18"/>
        </w:numPr>
        <w:shd w:val="clear" w:color="auto" w:fill="FFFFFF"/>
        <w:spacing w:after="0" w:line="293" w:lineRule="atLeast"/>
        <w:rPr>
          <w:color w:val="000000"/>
        </w:rPr>
      </w:pPr>
      <w:r w:rsidRPr="00A31961">
        <w:rPr>
          <w:color w:val="000000"/>
        </w:rPr>
        <w:t xml:space="preserve">Vocational Rehabilitation Services Manual </w:t>
      </w:r>
      <w:hyperlink r:id="rId82" w:anchor="c602" w:history="1">
        <w:r w:rsidRPr="00A31961">
          <w:rPr>
            <w:rStyle w:val="Hyperlink"/>
            <w:color w:val="003399"/>
          </w:rPr>
          <w:t>C-602: Contracted Orientation and Mobility Services</w:t>
        </w:r>
      </w:hyperlink>
    </w:p>
    <w:p w14:paraId="454ED055" w14:textId="134FC55B" w:rsidR="00FB7024" w:rsidRPr="00A31961" w:rsidRDefault="00AD372B" w:rsidP="00BC38ED">
      <w:pPr>
        <w:pStyle w:val="ListParagraph"/>
        <w:numPr>
          <w:ilvl w:val="0"/>
          <w:numId w:val="18"/>
        </w:numPr>
        <w:shd w:val="clear" w:color="auto" w:fill="FFFFFF"/>
        <w:spacing w:after="0" w:line="293" w:lineRule="atLeast"/>
        <w:rPr>
          <w:color w:val="000000"/>
        </w:rPr>
      </w:pPr>
      <w:r w:rsidRPr="00A31961">
        <w:rPr>
          <w:color w:val="000000"/>
        </w:rPr>
        <w:t xml:space="preserve">Vocational Rehabilitation Services Manual </w:t>
      </w:r>
      <w:hyperlink r:id="rId83" w:anchor="c603" w:history="1">
        <w:r w:rsidRPr="00A31961">
          <w:rPr>
            <w:rStyle w:val="Hyperlink"/>
            <w:color w:val="003399"/>
          </w:rPr>
          <w:t>C-603: Services Provided by Orientation and Mobility Instructors</w:t>
        </w:r>
      </w:hyperlink>
    </w:p>
    <w:p w14:paraId="7652F3D2" w14:textId="77777777" w:rsidR="00AD372B" w:rsidRPr="00A31961" w:rsidRDefault="00AD372B" w:rsidP="00AD372B">
      <w:pPr>
        <w:shd w:val="clear" w:color="auto" w:fill="FFFFFF"/>
        <w:spacing w:after="0" w:line="293" w:lineRule="atLeast"/>
        <w:ind w:left="720" w:right="360"/>
        <w:rPr>
          <w:color w:val="000000"/>
        </w:rPr>
      </w:pPr>
    </w:p>
    <w:p w14:paraId="313F27B9" w14:textId="25E676A3" w:rsidR="00DD2058" w:rsidRPr="00A31961" w:rsidRDefault="00DD2058" w:rsidP="00DD2058">
      <w:r w:rsidRPr="00A31961">
        <w:rPr>
          <w:rFonts w:eastAsia="Times New Roman"/>
          <w:spacing w:val="0"/>
          <w:kern w:val="0"/>
          <w:lang w:val="en"/>
        </w:rPr>
        <w:t>For more information</w:t>
      </w:r>
      <w:r w:rsidR="00280636" w:rsidRPr="00A31961">
        <w:rPr>
          <w:rFonts w:eastAsia="Times New Roman"/>
          <w:spacing w:val="0"/>
          <w:kern w:val="0"/>
          <w:lang w:val="en"/>
        </w:rPr>
        <w:t>,</w:t>
      </w:r>
      <w:r w:rsidRPr="00A31961">
        <w:rPr>
          <w:rFonts w:eastAsia="Times New Roman"/>
          <w:spacing w:val="0"/>
          <w:kern w:val="0"/>
          <w:lang w:val="en"/>
        </w:rPr>
        <w:t xml:space="preserve"> contact</w:t>
      </w:r>
      <w:r w:rsidR="00AD372B" w:rsidRPr="00A31961">
        <w:rPr>
          <w:rFonts w:eastAsia="Times New Roman"/>
          <w:spacing w:val="0"/>
          <w:kern w:val="0"/>
          <w:lang w:val="en"/>
        </w:rPr>
        <w:t xml:space="preserve"> </w:t>
      </w:r>
      <w:r w:rsidR="00363EF8" w:rsidRPr="00A31961">
        <w:rPr>
          <w:color w:val="242424"/>
          <w:shd w:val="clear" w:color="auto" w:fill="FFFFFF"/>
        </w:rPr>
        <w:t>Garrett Aguillard</w:t>
      </w:r>
      <w:r w:rsidR="008E1BC5" w:rsidRPr="00A31961">
        <w:rPr>
          <w:color w:val="242424"/>
          <w:shd w:val="clear" w:color="auto" w:fill="FFFFFF"/>
        </w:rPr>
        <w:t xml:space="preserve"> </w:t>
      </w:r>
      <w:r w:rsidR="0031481D" w:rsidRPr="00A31961">
        <w:rPr>
          <w:color w:val="242424"/>
          <w:shd w:val="clear" w:color="auto" w:fill="FFFFFF"/>
        </w:rPr>
        <w:t xml:space="preserve">at </w:t>
      </w:r>
      <w:hyperlink r:id="rId84" w:history="1">
        <w:r w:rsidR="00280636" w:rsidRPr="00B32CAA">
          <w:rPr>
            <w:rStyle w:val="Hyperlink"/>
            <w:color w:val="003399"/>
            <w:shd w:val="clear" w:color="auto" w:fill="FFFFFF"/>
          </w:rPr>
          <w:t>garrett.aguillard@twc.texas.gov</w:t>
        </w:r>
      </w:hyperlink>
      <w:r w:rsidR="0031481D" w:rsidRPr="00A31961">
        <w:rPr>
          <w:color w:val="242424"/>
          <w:shd w:val="clear" w:color="auto" w:fill="FFFFFF"/>
        </w:rPr>
        <w:t xml:space="preserve">. </w:t>
      </w:r>
    </w:p>
    <w:p w14:paraId="2C857F95" w14:textId="78DCD26C" w:rsidR="00754F0D" w:rsidRPr="00A31961" w:rsidRDefault="00754F0D" w:rsidP="006A52D4">
      <w:pPr>
        <w:pStyle w:val="Heading2"/>
      </w:pPr>
      <w:bookmarkStart w:id="28" w:name="_Toc120623467"/>
      <w:r w:rsidRPr="00A31961">
        <w:t>Procurement</w:t>
      </w:r>
      <w:bookmarkEnd w:id="28"/>
    </w:p>
    <w:p w14:paraId="6473B939" w14:textId="32C99039" w:rsidR="00451D27" w:rsidRPr="00A31961" w:rsidRDefault="00F444E8" w:rsidP="00BD0149">
      <w:pPr>
        <w:rPr>
          <w:shd w:val="clear" w:color="auto" w:fill="FFFFFF"/>
        </w:rPr>
      </w:pPr>
      <w:r w:rsidRPr="00A31961">
        <w:rPr>
          <w:rStyle w:val="Emphasis"/>
          <w:i w:val="0"/>
          <w:iCs w:val="0"/>
          <w:shd w:val="clear" w:color="auto" w:fill="FFFFFF"/>
        </w:rPr>
        <w:t>Procurement</w:t>
      </w:r>
      <w:r w:rsidRPr="00A31961">
        <w:rPr>
          <w:shd w:val="clear" w:color="auto" w:fill="FFFFFF"/>
        </w:rPr>
        <w:t> </w:t>
      </w:r>
      <w:r w:rsidR="000B5248">
        <w:rPr>
          <w:shd w:val="clear" w:color="auto" w:fill="FFFFFF"/>
        </w:rPr>
        <w:t xml:space="preserve">at TWC-VR </w:t>
      </w:r>
      <w:r w:rsidRPr="00A31961">
        <w:rPr>
          <w:shd w:val="clear" w:color="auto" w:fill="FFFFFF"/>
        </w:rPr>
        <w:t>assist</w:t>
      </w:r>
      <w:r w:rsidR="00DD54EB" w:rsidRPr="00A31961">
        <w:rPr>
          <w:shd w:val="clear" w:color="auto" w:fill="FFFFFF"/>
        </w:rPr>
        <w:t>s</w:t>
      </w:r>
      <w:r w:rsidRPr="00A31961">
        <w:rPr>
          <w:shd w:val="clear" w:color="auto" w:fill="FFFFFF"/>
        </w:rPr>
        <w:t xml:space="preserve"> in the process of obtaining goods or services</w:t>
      </w:r>
      <w:r w:rsidR="00D953C9" w:rsidRPr="00A31961">
        <w:rPr>
          <w:shd w:val="clear" w:color="auto" w:fill="FFFFFF"/>
        </w:rPr>
        <w:t xml:space="preserve"> for </w:t>
      </w:r>
      <w:r w:rsidR="00BD5A67">
        <w:rPr>
          <w:shd w:val="clear" w:color="auto" w:fill="FFFFFF"/>
        </w:rPr>
        <w:t>VR</w:t>
      </w:r>
      <w:r w:rsidR="00D953C9" w:rsidRPr="00A31961">
        <w:rPr>
          <w:shd w:val="clear" w:color="auto" w:fill="FFFFFF"/>
        </w:rPr>
        <w:t xml:space="preserve"> customers.  </w:t>
      </w:r>
    </w:p>
    <w:p w14:paraId="42485C38" w14:textId="79B2ADF2" w:rsidR="00451D27" w:rsidRPr="00A31961" w:rsidRDefault="009143A9" w:rsidP="00BD0149">
      <w:pPr>
        <w:rPr>
          <w:rFonts w:eastAsia="Times New Roman"/>
          <w:spacing w:val="0"/>
          <w:kern w:val="0"/>
          <w:lang w:val="en"/>
        </w:rPr>
      </w:pPr>
      <w:r w:rsidRPr="00A31961">
        <w:rPr>
          <w:rFonts w:eastAsia="Times New Roman"/>
          <w:spacing w:val="0"/>
          <w:kern w:val="0"/>
          <w:lang w:val="en"/>
        </w:rPr>
        <w:t>TWC-VR contract opportunities are posted at</w:t>
      </w:r>
      <w:r w:rsidR="00BE5D4F" w:rsidRPr="00A31961">
        <w:rPr>
          <w:rFonts w:eastAsia="Times New Roman"/>
          <w:spacing w:val="0"/>
          <w:kern w:val="0"/>
          <w:lang w:val="en"/>
        </w:rPr>
        <w:t xml:space="preserve"> </w:t>
      </w:r>
      <w:hyperlink r:id="rId85" w:history="1">
        <w:r w:rsidR="00BE5D4F" w:rsidRPr="00B32CAA">
          <w:rPr>
            <w:rStyle w:val="Hyperlink"/>
            <w:rFonts w:eastAsia="Times New Roman"/>
            <w:color w:val="003399"/>
            <w:spacing w:val="0"/>
            <w:kern w:val="0"/>
            <w:lang w:val="en"/>
          </w:rPr>
          <w:t>http://www.txsmartbuy.com/esbd</w:t>
        </w:r>
      </w:hyperlink>
      <w:r w:rsidR="00E612A7" w:rsidRPr="00A31961">
        <w:rPr>
          <w:rFonts w:eastAsia="Times New Roman"/>
          <w:spacing w:val="0"/>
          <w:kern w:val="0"/>
          <w:lang w:val="en"/>
        </w:rPr>
        <w:t xml:space="preserve">. </w:t>
      </w:r>
      <w:r w:rsidR="00451D27" w:rsidRPr="00A31961">
        <w:rPr>
          <w:rFonts w:eastAsia="Times New Roman"/>
          <w:spacing w:val="0"/>
          <w:kern w:val="0"/>
          <w:lang w:val="en"/>
        </w:rPr>
        <w:t>To locate current contract opportunities</w:t>
      </w:r>
      <w:r w:rsidR="00280636" w:rsidRPr="00A31961">
        <w:rPr>
          <w:rFonts w:eastAsia="Times New Roman"/>
          <w:spacing w:val="0"/>
          <w:kern w:val="0"/>
          <w:lang w:val="en"/>
        </w:rPr>
        <w:t>,</w:t>
      </w:r>
      <w:r w:rsidR="00451D27" w:rsidRPr="00A31961">
        <w:rPr>
          <w:rFonts w:eastAsia="Times New Roman"/>
          <w:spacing w:val="0"/>
          <w:kern w:val="0"/>
          <w:lang w:val="en"/>
        </w:rPr>
        <w:t xml:space="preserve"> </w:t>
      </w:r>
      <w:r w:rsidR="00C15585" w:rsidRPr="00A31961">
        <w:rPr>
          <w:rFonts w:eastAsia="Times New Roman"/>
          <w:spacing w:val="0"/>
          <w:kern w:val="0"/>
          <w:lang w:val="en"/>
        </w:rPr>
        <w:t>e</w:t>
      </w:r>
      <w:r w:rsidR="00451D27" w:rsidRPr="00A31961">
        <w:rPr>
          <w:rFonts w:eastAsia="Times New Roman"/>
          <w:spacing w:val="0"/>
          <w:kern w:val="0"/>
          <w:lang w:val="en"/>
        </w:rPr>
        <w:t xml:space="preserve">nter </w:t>
      </w:r>
      <w:r w:rsidR="00C15585" w:rsidRPr="00A31961">
        <w:rPr>
          <w:rFonts w:eastAsia="Times New Roman"/>
          <w:spacing w:val="0"/>
          <w:kern w:val="0"/>
          <w:lang w:val="en"/>
        </w:rPr>
        <w:t xml:space="preserve">the number 320 in the </w:t>
      </w:r>
      <w:r w:rsidR="00AE1AC7" w:rsidRPr="00A31961">
        <w:rPr>
          <w:rFonts w:eastAsia="Times New Roman"/>
          <w:spacing w:val="0"/>
          <w:kern w:val="0"/>
          <w:lang w:val="en"/>
        </w:rPr>
        <w:t xml:space="preserve">field labeled </w:t>
      </w:r>
      <w:r w:rsidR="00451D27" w:rsidRPr="00A31961">
        <w:rPr>
          <w:rFonts w:eastAsia="Times New Roman"/>
          <w:spacing w:val="0"/>
          <w:kern w:val="0"/>
          <w:lang w:val="en"/>
        </w:rPr>
        <w:t>“</w:t>
      </w:r>
      <w:r w:rsidR="00451D27" w:rsidRPr="00A31961">
        <w:rPr>
          <w:rFonts w:eastAsia="Times New Roman"/>
          <w:i/>
          <w:iCs/>
          <w:spacing w:val="0"/>
          <w:kern w:val="0"/>
          <w:lang w:val="en"/>
        </w:rPr>
        <w:t>Agency/Texas SmartBuy Member number</w:t>
      </w:r>
      <w:r w:rsidR="00451D27" w:rsidRPr="00A31961">
        <w:rPr>
          <w:rFonts w:eastAsia="Times New Roman"/>
          <w:spacing w:val="0"/>
          <w:kern w:val="0"/>
          <w:lang w:val="en"/>
        </w:rPr>
        <w:t>”</w:t>
      </w:r>
      <w:r w:rsidR="00AE1AC7" w:rsidRPr="00A31961">
        <w:rPr>
          <w:rFonts w:eastAsia="Times New Roman"/>
          <w:spacing w:val="0"/>
          <w:kern w:val="0"/>
          <w:lang w:val="en"/>
        </w:rPr>
        <w:t>, then s</w:t>
      </w:r>
      <w:r w:rsidR="00451D27" w:rsidRPr="00A31961">
        <w:rPr>
          <w:rFonts w:eastAsia="Times New Roman"/>
          <w:spacing w:val="0"/>
          <w:kern w:val="0"/>
          <w:lang w:val="en"/>
        </w:rPr>
        <w:t xml:space="preserve">croll through the list to identify </w:t>
      </w:r>
      <w:r w:rsidR="00AE1AC7" w:rsidRPr="00A31961">
        <w:rPr>
          <w:rFonts w:eastAsia="Times New Roman"/>
          <w:spacing w:val="0"/>
          <w:kern w:val="0"/>
          <w:lang w:val="en"/>
        </w:rPr>
        <w:t xml:space="preserve">Vocational Rehabilitation </w:t>
      </w:r>
      <w:r w:rsidR="00451D27" w:rsidRPr="00A31961">
        <w:rPr>
          <w:rFonts w:eastAsia="Times New Roman"/>
          <w:spacing w:val="0"/>
          <w:kern w:val="0"/>
          <w:lang w:val="en"/>
        </w:rPr>
        <w:t>solicitation</w:t>
      </w:r>
      <w:r w:rsidR="00AE1AC7" w:rsidRPr="00A31961">
        <w:rPr>
          <w:rFonts w:eastAsia="Times New Roman"/>
          <w:spacing w:val="0"/>
          <w:kern w:val="0"/>
          <w:lang w:val="en"/>
        </w:rPr>
        <w:t>s</w:t>
      </w:r>
      <w:r w:rsidR="00451D27" w:rsidRPr="00A31961">
        <w:rPr>
          <w:rFonts w:eastAsia="Times New Roman"/>
          <w:spacing w:val="0"/>
          <w:kern w:val="0"/>
          <w:lang w:val="en"/>
        </w:rPr>
        <w:t xml:space="preserve"> to review.</w:t>
      </w:r>
    </w:p>
    <w:p w14:paraId="4880F29B" w14:textId="07F426F8" w:rsidR="008359A5" w:rsidRPr="00A31961" w:rsidRDefault="008359A5" w:rsidP="00BD0149">
      <w:pPr>
        <w:rPr>
          <w:rFonts w:eastAsia="Times New Roman"/>
          <w:spacing w:val="0"/>
          <w:kern w:val="0"/>
          <w:lang w:val="en"/>
        </w:rPr>
      </w:pPr>
      <w:r w:rsidRPr="00A31961">
        <w:rPr>
          <w:rFonts w:eastAsia="Times New Roman"/>
          <w:spacing w:val="0"/>
          <w:kern w:val="0"/>
          <w:lang w:val="en"/>
        </w:rPr>
        <w:t>For more information</w:t>
      </w:r>
      <w:r w:rsidR="00280636" w:rsidRPr="00A31961">
        <w:rPr>
          <w:rFonts w:eastAsia="Times New Roman"/>
          <w:spacing w:val="0"/>
          <w:kern w:val="0"/>
          <w:lang w:val="en"/>
        </w:rPr>
        <w:t>,</w:t>
      </w:r>
      <w:r w:rsidR="0072108A" w:rsidRPr="00A31961">
        <w:rPr>
          <w:rFonts w:eastAsia="Times New Roman"/>
          <w:spacing w:val="0"/>
          <w:kern w:val="0"/>
          <w:lang w:val="en"/>
        </w:rPr>
        <w:t xml:space="preserve"> email</w:t>
      </w:r>
      <w:r w:rsidRPr="00A31961">
        <w:rPr>
          <w:rFonts w:eastAsia="Times New Roman"/>
          <w:spacing w:val="0"/>
          <w:kern w:val="0"/>
          <w:lang w:val="en"/>
        </w:rPr>
        <w:t xml:space="preserve"> </w:t>
      </w:r>
      <w:hyperlink r:id="rId86" w:history="1">
        <w:r w:rsidR="00BD0149" w:rsidRPr="00B32CAA">
          <w:rPr>
            <w:rStyle w:val="Hyperlink"/>
            <w:rFonts w:eastAsia="Times New Roman"/>
            <w:color w:val="003399"/>
            <w:spacing w:val="0"/>
            <w:kern w:val="0"/>
            <w:lang w:val="en"/>
          </w:rPr>
          <w:t>consumer.procurement@twc.texas.gov</w:t>
        </w:r>
      </w:hyperlink>
      <w:r w:rsidR="0031481D" w:rsidRPr="00A31961">
        <w:rPr>
          <w:rFonts w:eastAsia="Times New Roman"/>
          <w:spacing w:val="0"/>
          <w:kern w:val="0"/>
          <w:lang w:val="en"/>
        </w:rPr>
        <w:t>.</w:t>
      </w:r>
      <w:r w:rsidR="00BD0149" w:rsidRPr="00A31961">
        <w:rPr>
          <w:rFonts w:eastAsia="Times New Roman"/>
          <w:spacing w:val="0"/>
          <w:kern w:val="0"/>
          <w:lang w:val="en"/>
        </w:rPr>
        <w:t xml:space="preserve"> </w:t>
      </w:r>
    </w:p>
    <w:p w14:paraId="0F9A91CB" w14:textId="394B229A" w:rsidR="00754F0D" w:rsidRPr="00A31961" w:rsidRDefault="00754F0D" w:rsidP="006A52D4">
      <w:pPr>
        <w:pStyle w:val="Heading2"/>
      </w:pPr>
      <w:bookmarkStart w:id="29" w:name="_Toc120623468"/>
      <w:r w:rsidRPr="00A31961">
        <w:t>Project SEARCH</w:t>
      </w:r>
      <w:bookmarkEnd w:id="29"/>
    </w:p>
    <w:p w14:paraId="04B174C9" w14:textId="78BD122B" w:rsidR="00E612A7" w:rsidRPr="00A31961" w:rsidRDefault="00903964" w:rsidP="00C307F9">
      <w:r w:rsidRPr="00A31961">
        <w:t xml:space="preserve">Project SEARCH is an international initiative that supports partnerships among businesses (employers), local school districts, </w:t>
      </w:r>
      <w:r w:rsidR="006A52D4">
        <w:t>VR</w:t>
      </w:r>
      <w:r w:rsidRPr="00A31961">
        <w:t xml:space="preserve"> agencies, and other entities that serve individuals with disabilities, including intellectual and developmental disabilities.</w:t>
      </w:r>
      <w:r w:rsidR="008F17F5" w:rsidRPr="00A31961">
        <w:t xml:space="preserve"> </w:t>
      </w:r>
      <w:r w:rsidR="008F17F5" w:rsidRPr="00A31961">
        <w:rPr>
          <w:color w:val="000000"/>
          <w:shd w:val="clear" w:color="auto" w:fill="FFFFFF"/>
        </w:rPr>
        <w:t>The program takes place in a business setting where total immersion in the workplace facilitates teaching and learning and enables enrolled VR customers to develop marketable work skills and increase their employability. </w:t>
      </w:r>
    </w:p>
    <w:p w14:paraId="0702C368" w14:textId="2015944D" w:rsidR="00C307F9" w:rsidRPr="00A31961" w:rsidRDefault="00C307F9" w:rsidP="00C307F9">
      <w:r w:rsidRPr="00A31961">
        <w:t>For more information</w:t>
      </w:r>
      <w:r w:rsidR="00280636" w:rsidRPr="00A31961">
        <w:t>,</w:t>
      </w:r>
      <w:r w:rsidRPr="00A31961">
        <w:t xml:space="preserve"> refer to the policy below:</w:t>
      </w:r>
    </w:p>
    <w:p w14:paraId="7E8B5D4E" w14:textId="76E72350" w:rsidR="008F17F5" w:rsidRPr="00A31961" w:rsidRDefault="008F17F5" w:rsidP="00BC38ED">
      <w:pPr>
        <w:pStyle w:val="ListParagraph"/>
        <w:numPr>
          <w:ilvl w:val="0"/>
          <w:numId w:val="17"/>
        </w:numPr>
      </w:pPr>
      <w:r w:rsidRPr="00A31961">
        <w:rPr>
          <w:color w:val="000000"/>
        </w:rPr>
        <w:t>Standards for Provider</w:t>
      </w:r>
      <w:r w:rsidR="00280636" w:rsidRPr="00A31961">
        <w:rPr>
          <w:color w:val="000000"/>
        </w:rPr>
        <w:t>s</w:t>
      </w:r>
      <w:r w:rsidRPr="00A31961">
        <w:rPr>
          <w:color w:val="000000"/>
        </w:rPr>
        <w:t xml:space="preserve"> Manual </w:t>
      </w:r>
      <w:hyperlink r:id="rId87" w:history="1">
        <w:r w:rsidRPr="00A31961">
          <w:rPr>
            <w:rStyle w:val="Hyperlink"/>
            <w:color w:val="003399"/>
          </w:rPr>
          <w:t>Chapter 16: Project SEARCH Services</w:t>
        </w:r>
      </w:hyperlink>
    </w:p>
    <w:p w14:paraId="6305FECA" w14:textId="1C42AFFF" w:rsidR="00B509FB" w:rsidRPr="00A31961" w:rsidRDefault="008F17F5" w:rsidP="00BC38ED">
      <w:pPr>
        <w:pStyle w:val="ListParagraph"/>
        <w:numPr>
          <w:ilvl w:val="0"/>
          <w:numId w:val="17"/>
        </w:numPr>
      </w:pPr>
      <w:r w:rsidRPr="00A31961">
        <w:t>Vocational Rehabilitation Service</w:t>
      </w:r>
      <w:r w:rsidR="00280636" w:rsidRPr="00A31961">
        <w:t>s</w:t>
      </w:r>
      <w:r w:rsidRPr="00A31961">
        <w:t xml:space="preserve"> Manual </w:t>
      </w:r>
      <w:hyperlink r:id="rId88" w:anchor="c422" w:history="1">
        <w:r w:rsidR="00E612A7" w:rsidRPr="00A31961">
          <w:rPr>
            <w:color w:val="003399"/>
            <w:u w:val="single"/>
            <w:shd w:val="clear" w:color="auto" w:fill="FFFFFF"/>
          </w:rPr>
          <w:t>C-422: Project SEARCH</w:t>
        </w:r>
      </w:hyperlink>
    </w:p>
    <w:p w14:paraId="57105453" w14:textId="45668DE5" w:rsidR="0071112C" w:rsidRPr="00A31961" w:rsidRDefault="00C307F9" w:rsidP="0071112C">
      <w:r w:rsidRPr="00A31961">
        <w:rPr>
          <w:rFonts w:eastAsia="Times New Roman"/>
          <w:spacing w:val="0"/>
          <w:kern w:val="0"/>
          <w:lang w:val="en"/>
        </w:rPr>
        <w:t>For more information</w:t>
      </w:r>
      <w:r w:rsidR="00280636" w:rsidRPr="00A31961">
        <w:rPr>
          <w:rFonts w:eastAsia="Times New Roman"/>
          <w:spacing w:val="0"/>
          <w:kern w:val="0"/>
          <w:lang w:val="en"/>
        </w:rPr>
        <w:t>,</w:t>
      </w:r>
      <w:r w:rsidRPr="00A31961">
        <w:rPr>
          <w:rFonts w:eastAsia="Times New Roman"/>
          <w:spacing w:val="0"/>
          <w:kern w:val="0"/>
          <w:lang w:val="en"/>
        </w:rPr>
        <w:t xml:space="preserve"> contact</w:t>
      </w:r>
      <w:r w:rsidR="006C1C58" w:rsidRPr="00A31961">
        <w:rPr>
          <w:rFonts w:eastAsia="Times New Roman"/>
          <w:spacing w:val="0"/>
          <w:kern w:val="0"/>
          <w:lang w:val="en"/>
        </w:rPr>
        <w:t xml:space="preserve"> </w:t>
      </w:r>
      <w:hyperlink r:id="rId89" w:history="1">
        <w:r w:rsidR="006C1C58" w:rsidRPr="00B32CAA">
          <w:rPr>
            <w:rStyle w:val="Hyperlink"/>
            <w:color w:val="003399"/>
          </w:rPr>
          <w:t>VR.Pre-ETS@twc.state.tx.us</w:t>
        </w:r>
      </w:hyperlink>
      <w:r w:rsidR="006C1C58" w:rsidRPr="00A31961">
        <w:rPr>
          <w:color w:val="000099"/>
        </w:rPr>
        <w:t>.</w:t>
      </w:r>
    </w:p>
    <w:p w14:paraId="66FC0F6F" w14:textId="0DE0E372" w:rsidR="00754F0D" w:rsidRPr="00A31961" w:rsidRDefault="00754F0D" w:rsidP="00A50B3C">
      <w:pPr>
        <w:pStyle w:val="Heading2"/>
      </w:pPr>
      <w:bookmarkStart w:id="30" w:name="_Toc120623469"/>
      <w:r w:rsidRPr="00A31961">
        <w:t>Proprietary Schools</w:t>
      </w:r>
      <w:bookmarkEnd w:id="30"/>
    </w:p>
    <w:p w14:paraId="1FF35AEF" w14:textId="77777777" w:rsidR="00C35D21" w:rsidRPr="00A31961" w:rsidRDefault="00754F0D" w:rsidP="00C35D21">
      <w:pPr>
        <w:spacing w:before="120" w:after="120"/>
        <w:rPr>
          <w:rFonts w:eastAsia="Times New Roman"/>
          <w:spacing w:val="0"/>
          <w:kern w:val="0"/>
        </w:rPr>
      </w:pPr>
      <w:r w:rsidRPr="00A31961">
        <w:rPr>
          <w:rFonts w:eastAsia="Times New Roman"/>
          <w:spacing w:val="0"/>
          <w:kern w:val="0"/>
        </w:rPr>
        <w:t xml:space="preserve">Proprietary schools must be licensed or certified by TWC or another regulatory agency such as the Texas Department of Licensing and Regulation. </w:t>
      </w:r>
    </w:p>
    <w:p w14:paraId="14837D45" w14:textId="630EB0CE" w:rsidR="00C35D21" w:rsidRPr="00A31961" w:rsidRDefault="00754F0D" w:rsidP="00B509FB">
      <w:pPr>
        <w:spacing w:before="120" w:after="120"/>
        <w:ind w:right="-1170"/>
        <w:rPr>
          <w:rFonts w:eastAsia="Times New Roman"/>
          <w:spacing w:val="0"/>
          <w:kern w:val="0"/>
        </w:rPr>
      </w:pPr>
      <w:r w:rsidRPr="00A31961">
        <w:rPr>
          <w:rFonts w:eastAsia="Times New Roman"/>
          <w:spacing w:val="0"/>
          <w:kern w:val="0"/>
        </w:rPr>
        <w:t>To find a list of TWC licensed schools, go</w:t>
      </w:r>
      <w:r w:rsidR="00B509FB" w:rsidRPr="00A31961">
        <w:rPr>
          <w:rFonts w:eastAsia="Times New Roman"/>
          <w:spacing w:val="0"/>
          <w:kern w:val="0"/>
        </w:rPr>
        <w:t xml:space="preserve"> </w:t>
      </w:r>
      <w:r w:rsidRPr="00A31961">
        <w:rPr>
          <w:rFonts w:eastAsia="Times New Roman"/>
          <w:spacing w:val="0"/>
          <w:kern w:val="0"/>
        </w:rPr>
        <w:t>to </w:t>
      </w:r>
      <w:hyperlink r:id="rId90" w:history="1">
        <w:r w:rsidRPr="00B32CAA">
          <w:rPr>
            <w:rFonts w:eastAsia="Times New Roman"/>
            <w:color w:val="003399"/>
            <w:spacing w:val="0"/>
            <w:kern w:val="0"/>
            <w:u w:val="single"/>
          </w:rPr>
          <w:t>https://apps.twc.state.tx.us/CSC/directory/search.do</w:t>
        </w:r>
      </w:hyperlink>
      <w:r w:rsidRPr="00A31961">
        <w:rPr>
          <w:rFonts w:eastAsia="Times New Roman"/>
          <w:spacing w:val="0"/>
          <w:kern w:val="0"/>
        </w:rPr>
        <w:t>.</w:t>
      </w:r>
    </w:p>
    <w:p w14:paraId="7EA0F113" w14:textId="53260181" w:rsidR="00754F0D" w:rsidRPr="00A31961" w:rsidRDefault="00C35D21" w:rsidP="00BE5D4F">
      <w:r w:rsidRPr="00A31961">
        <w:t>For more information</w:t>
      </w:r>
      <w:r w:rsidR="00280636" w:rsidRPr="00A31961">
        <w:t>,</w:t>
      </w:r>
      <w:r w:rsidRPr="00A31961">
        <w:t xml:space="preserve"> refer to the policy </w:t>
      </w:r>
      <w:r w:rsidR="00BE6377" w:rsidRPr="00A31961">
        <w:t xml:space="preserve">in the </w:t>
      </w:r>
      <w:r w:rsidR="00C832C5" w:rsidRPr="00A31961">
        <w:t>Vocational Rehabilitation Service</w:t>
      </w:r>
      <w:r w:rsidR="00280636" w:rsidRPr="00A31961">
        <w:t>s</w:t>
      </w:r>
      <w:r w:rsidR="00C832C5" w:rsidRPr="00A31961">
        <w:t xml:space="preserve"> Manual </w:t>
      </w:r>
      <w:hyperlink r:id="rId91" w:anchor="c411" w:history="1">
        <w:r w:rsidR="00754F0D" w:rsidRPr="00B32CAA">
          <w:rPr>
            <w:color w:val="003399"/>
            <w:spacing w:val="0"/>
            <w:kern w:val="0"/>
            <w:u w:val="single"/>
          </w:rPr>
          <w:t>C-411: Training from Career and Technical or Certified Schools (Proprietary Institutions)</w:t>
        </w:r>
      </w:hyperlink>
    </w:p>
    <w:p w14:paraId="7F4D5DB6" w14:textId="556CACFF" w:rsidR="00754F0D" w:rsidRPr="00A31961" w:rsidRDefault="00754F0D" w:rsidP="00754F0D">
      <w:pPr>
        <w:rPr>
          <w:color w:val="0000FF"/>
          <w:spacing w:val="0"/>
          <w:kern w:val="0"/>
          <w:u w:val="single"/>
        </w:rPr>
      </w:pPr>
      <w:r w:rsidRPr="00A31961">
        <w:rPr>
          <w:spacing w:val="0"/>
          <w:kern w:val="0"/>
        </w:rPr>
        <w:t>For more information</w:t>
      </w:r>
      <w:r w:rsidR="00280636" w:rsidRPr="00A31961">
        <w:rPr>
          <w:spacing w:val="0"/>
          <w:kern w:val="0"/>
        </w:rPr>
        <w:t>,</w:t>
      </w:r>
      <w:r w:rsidRPr="00A31961">
        <w:rPr>
          <w:spacing w:val="0"/>
          <w:kern w:val="0"/>
        </w:rPr>
        <w:t xml:space="preserve"> contact Dae Shin at </w:t>
      </w:r>
      <w:hyperlink r:id="rId92" w:history="1">
        <w:r w:rsidRPr="00B32CAA">
          <w:rPr>
            <w:color w:val="003399"/>
            <w:spacing w:val="0"/>
            <w:kern w:val="0"/>
            <w:u w:val="single"/>
          </w:rPr>
          <w:t>dae.shin@twc.texas.gov</w:t>
        </w:r>
      </w:hyperlink>
      <w:r w:rsidR="00B32CAA">
        <w:rPr>
          <w:spacing w:val="0"/>
          <w:kern w:val="0"/>
        </w:rPr>
        <w:t>.</w:t>
      </w:r>
    </w:p>
    <w:p w14:paraId="68F8974D" w14:textId="2445E49D" w:rsidR="00A01A90" w:rsidRDefault="00A01A90" w:rsidP="00BD7FED">
      <w:pPr>
        <w:pStyle w:val="Heading2"/>
      </w:pPr>
      <w:bookmarkStart w:id="31" w:name="_Toc120623470"/>
      <w:r>
        <w:t>Regional Program Support Specialist (RPSS)</w:t>
      </w:r>
      <w:bookmarkEnd w:id="31"/>
    </w:p>
    <w:p w14:paraId="28601EFF" w14:textId="0D43ED95" w:rsidR="00A01A90" w:rsidRDefault="00A01A90" w:rsidP="00A01A90">
      <w:r>
        <w:t xml:space="preserve">Regional Program Support Specialists maintain specific forms on file for the provider.  They approve forms needed to add services to the contract and to expand the contractor’s service area, help providers with open enrollment application questions, and work with providers during the application process.  </w:t>
      </w:r>
      <w:r w:rsidR="00017D2B">
        <w:t xml:space="preserve">They are a VR contact for answering questions about the VR program, processes, and procedures, and the VR-SFP.  </w:t>
      </w:r>
      <w:r>
        <w:t>Their focus is on the following:</w:t>
      </w:r>
    </w:p>
    <w:p w14:paraId="1D359E92" w14:textId="68059480" w:rsidR="00A01A90" w:rsidRDefault="00A01A90" w:rsidP="00A01A90">
      <w:pPr>
        <w:pStyle w:val="ListParagraph"/>
        <w:numPr>
          <w:ilvl w:val="0"/>
          <w:numId w:val="35"/>
        </w:numPr>
      </w:pPr>
      <w:r>
        <w:lastRenderedPageBreak/>
        <w:t>Assistive Technology</w:t>
      </w:r>
      <w:r w:rsidR="005726ED">
        <w:t xml:space="preserve"> for Sight related Disabilities</w:t>
      </w:r>
    </w:p>
    <w:p w14:paraId="391EDABA" w14:textId="540BED73" w:rsidR="005726ED" w:rsidRDefault="005726ED" w:rsidP="00A01A90">
      <w:pPr>
        <w:pStyle w:val="ListParagraph"/>
        <w:numPr>
          <w:ilvl w:val="0"/>
          <w:numId w:val="35"/>
        </w:numPr>
      </w:pPr>
      <w:r>
        <w:t>Benefits and Work Incentives Counseling Services</w:t>
      </w:r>
    </w:p>
    <w:p w14:paraId="68A13548" w14:textId="6C9D3337" w:rsidR="005726ED" w:rsidRDefault="005726ED" w:rsidP="00A01A90">
      <w:pPr>
        <w:pStyle w:val="ListParagraph"/>
        <w:numPr>
          <w:ilvl w:val="0"/>
          <w:numId w:val="35"/>
        </w:numPr>
      </w:pPr>
      <w:r>
        <w:t>Communication Access</w:t>
      </w:r>
    </w:p>
    <w:p w14:paraId="65C2A5F0" w14:textId="64157D11" w:rsidR="005726ED" w:rsidRDefault="005726ED" w:rsidP="00A01A90">
      <w:pPr>
        <w:pStyle w:val="ListParagraph"/>
        <w:numPr>
          <w:ilvl w:val="0"/>
          <w:numId w:val="35"/>
        </w:numPr>
      </w:pPr>
      <w:r>
        <w:t>Diabetes Self-Management</w:t>
      </w:r>
    </w:p>
    <w:p w14:paraId="276BD144" w14:textId="07CE3EE7" w:rsidR="005726ED" w:rsidRDefault="005726ED" w:rsidP="00A01A90">
      <w:pPr>
        <w:pStyle w:val="ListParagraph"/>
        <w:numPr>
          <w:ilvl w:val="0"/>
          <w:numId w:val="35"/>
        </w:numPr>
      </w:pPr>
      <w:r>
        <w:t>Durable Medical Equipment</w:t>
      </w:r>
    </w:p>
    <w:p w14:paraId="0E4FE050" w14:textId="364435E0" w:rsidR="005726ED" w:rsidRDefault="005726ED" w:rsidP="00A01A90">
      <w:pPr>
        <w:pStyle w:val="ListParagraph"/>
        <w:numPr>
          <w:ilvl w:val="0"/>
          <w:numId w:val="35"/>
        </w:numPr>
      </w:pPr>
      <w:r>
        <w:t>Employment Services for Brain Injury</w:t>
      </w:r>
    </w:p>
    <w:p w14:paraId="71D3A671" w14:textId="3B3004A7" w:rsidR="005726ED" w:rsidRDefault="005726ED" w:rsidP="00A01A90">
      <w:pPr>
        <w:pStyle w:val="ListParagraph"/>
        <w:numPr>
          <w:ilvl w:val="0"/>
          <w:numId w:val="35"/>
        </w:numPr>
      </w:pPr>
      <w:r>
        <w:t>Hearing Aids and related Services</w:t>
      </w:r>
    </w:p>
    <w:p w14:paraId="3C2F405A" w14:textId="79E4D71B" w:rsidR="005726ED" w:rsidRDefault="005726ED" w:rsidP="00A01A90">
      <w:pPr>
        <w:pStyle w:val="ListParagraph"/>
        <w:numPr>
          <w:ilvl w:val="0"/>
          <w:numId w:val="35"/>
        </w:numPr>
      </w:pPr>
      <w:r>
        <w:t>Independent Living for Older Blind</w:t>
      </w:r>
    </w:p>
    <w:p w14:paraId="5B1D1853" w14:textId="5D71534F" w:rsidR="005726ED" w:rsidRDefault="005726ED" w:rsidP="00A01A90">
      <w:pPr>
        <w:pStyle w:val="ListParagraph"/>
        <w:numPr>
          <w:ilvl w:val="0"/>
          <w:numId w:val="35"/>
        </w:numPr>
      </w:pPr>
      <w:r>
        <w:t xml:space="preserve">Orientation and Mobility </w:t>
      </w:r>
    </w:p>
    <w:p w14:paraId="5F95F489" w14:textId="2BA41BE2" w:rsidR="005726ED" w:rsidRDefault="005726ED" w:rsidP="00A01A90">
      <w:pPr>
        <w:pStyle w:val="ListParagraph"/>
        <w:numPr>
          <w:ilvl w:val="0"/>
          <w:numId w:val="35"/>
        </w:numPr>
      </w:pPr>
      <w:r>
        <w:t>Supervised Living for Persons in Recovery</w:t>
      </w:r>
    </w:p>
    <w:p w14:paraId="51CE672C" w14:textId="1DDEBC98" w:rsidR="005726ED" w:rsidRDefault="005726ED" w:rsidP="00A01A90">
      <w:pPr>
        <w:pStyle w:val="ListParagraph"/>
        <w:numPr>
          <w:ilvl w:val="0"/>
          <w:numId w:val="35"/>
        </w:numPr>
      </w:pPr>
      <w:r>
        <w:t>Vehicle Modifications</w:t>
      </w:r>
    </w:p>
    <w:p w14:paraId="04F5E214" w14:textId="0C4EF64F" w:rsidR="005726ED" w:rsidRDefault="005726ED" w:rsidP="00A01A90">
      <w:pPr>
        <w:pStyle w:val="ListParagraph"/>
        <w:numPr>
          <w:ilvl w:val="0"/>
          <w:numId w:val="35"/>
        </w:numPr>
      </w:pPr>
      <w:r>
        <w:t>Wellness Recovery Action Plans</w:t>
      </w:r>
    </w:p>
    <w:p w14:paraId="4C4BE088" w14:textId="756C5D9E" w:rsidR="005726ED" w:rsidRDefault="005726ED" w:rsidP="005726ED">
      <w:r>
        <w:t>Each RPSS serves a different region of the state.  Below is their name, the region they serve and their contact information.</w:t>
      </w:r>
    </w:p>
    <w:tbl>
      <w:tblPr>
        <w:tblStyle w:val="GridTable1Light"/>
        <w:tblW w:w="0" w:type="auto"/>
        <w:tblLook w:val="04A0" w:firstRow="1" w:lastRow="0" w:firstColumn="1" w:lastColumn="0" w:noHBand="0" w:noVBand="1"/>
      </w:tblPr>
      <w:tblGrid>
        <w:gridCol w:w="1152"/>
        <w:gridCol w:w="2643"/>
        <w:gridCol w:w="3735"/>
        <w:gridCol w:w="1820"/>
      </w:tblGrid>
      <w:tr w:rsidR="002867EC" w14:paraId="21C92F4A" w14:textId="77777777" w:rsidTr="0057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3D388C5" w14:textId="071C4EA9" w:rsidR="005726ED" w:rsidRDefault="005726ED" w:rsidP="00017D2B">
            <w:pPr>
              <w:jc w:val="center"/>
            </w:pPr>
            <w:r>
              <w:t>Region</w:t>
            </w:r>
          </w:p>
        </w:tc>
        <w:tc>
          <w:tcPr>
            <w:tcW w:w="3419" w:type="dxa"/>
          </w:tcPr>
          <w:p w14:paraId="1532DE90" w14:textId="14229355" w:rsidR="005726ED" w:rsidRDefault="005726ED" w:rsidP="00017D2B">
            <w:pPr>
              <w:cnfStyle w:val="100000000000" w:firstRow="1" w:lastRow="0" w:firstColumn="0" w:lastColumn="0" w:oddVBand="0" w:evenVBand="0" w:oddHBand="0" w:evenHBand="0" w:firstRowFirstColumn="0" w:firstRowLastColumn="0" w:lastRowFirstColumn="0" w:lastRowLastColumn="0"/>
            </w:pPr>
            <w:r>
              <w:t>Name</w:t>
            </w:r>
          </w:p>
        </w:tc>
        <w:tc>
          <w:tcPr>
            <w:tcW w:w="2338" w:type="dxa"/>
          </w:tcPr>
          <w:p w14:paraId="5B90EA7D" w14:textId="5BEA67FC" w:rsidR="005726ED" w:rsidRDefault="005726ED" w:rsidP="00017D2B">
            <w:pPr>
              <w:cnfStyle w:val="100000000000" w:firstRow="1" w:lastRow="0" w:firstColumn="0" w:lastColumn="0" w:oddVBand="0" w:evenVBand="0" w:oddHBand="0" w:evenHBand="0" w:firstRowFirstColumn="0" w:firstRowLastColumn="0" w:lastRowFirstColumn="0" w:lastRowLastColumn="0"/>
            </w:pPr>
            <w:r>
              <w:t>Email</w:t>
            </w:r>
          </w:p>
        </w:tc>
        <w:tc>
          <w:tcPr>
            <w:tcW w:w="2338" w:type="dxa"/>
          </w:tcPr>
          <w:p w14:paraId="6180B5BE" w14:textId="05E0736B" w:rsidR="005726ED" w:rsidRDefault="005726ED" w:rsidP="00017D2B">
            <w:pPr>
              <w:cnfStyle w:val="100000000000" w:firstRow="1" w:lastRow="0" w:firstColumn="0" w:lastColumn="0" w:oddVBand="0" w:evenVBand="0" w:oddHBand="0" w:evenHBand="0" w:firstRowFirstColumn="0" w:firstRowLastColumn="0" w:lastRowFirstColumn="0" w:lastRowLastColumn="0"/>
            </w:pPr>
            <w:r>
              <w:t>Phone</w:t>
            </w:r>
          </w:p>
        </w:tc>
      </w:tr>
      <w:tr w:rsidR="002867EC" w14:paraId="6E834C5B"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3E27E7A0" w14:textId="2F8E0AB4" w:rsidR="005726ED" w:rsidRPr="00017D2B" w:rsidRDefault="005726ED" w:rsidP="00017D2B">
            <w:pPr>
              <w:jc w:val="center"/>
              <w:rPr>
                <w:b w:val="0"/>
                <w:bCs w:val="0"/>
              </w:rPr>
            </w:pPr>
            <w:r w:rsidRPr="00017D2B">
              <w:rPr>
                <w:b w:val="0"/>
                <w:bCs w:val="0"/>
              </w:rPr>
              <w:t>1</w:t>
            </w:r>
          </w:p>
        </w:tc>
        <w:tc>
          <w:tcPr>
            <w:tcW w:w="3419" w:type="dxa"/>
          </w:tcPr>
          <w:p w14:paraId="1BEDB261" w14:textId="1BB675C0" w:rsidR="005726ED" w:rsidRDefault="005726ED" w:rsidP="005726ED">
            <w:pPr>
              <w:cnfStyle w:val="000000000000" w:firstRow="0" w:lastRow="0" w:firstColumn="0" w:lastColumn="0" w:oddVBand="0" w:evenVBand="0" w:oddHBand="0" w:evenHBand="0" w:firstRowFirstColumn="0" w:firstRowLastColumn="0" w:lastRowFirstColumn="0" w:lastRowLastColumn="0"/>
            </w:pPr>
            <w:r>
              <w:t>Laresa Garner</w:t>
            </w:r>
          </w:p>
        </w:tc>
        <w:tc>
          <w:tcPr>
            <w:tcW w:w="2338" w:type="dxa"/>
          </w:tcPr>
          <w:p w14:paraId="08E0F122" w14:textId="3FFCBFE4" w:rsidR="005726ED" w:rsidRDefault="00000000" w:rsidP="005726ED">
            <w:pPr>
              <w:cnfStyle w:val="000000000000" w:firstRow="0" w:lastRow="0" w:firstColumn="0" w:lastColumn="0" w:oddVBand="0" w:evenVBand="0" w:oddHBand="0" w:evenHBand="0" w:firstRowFirstColumn="0" w:firstRowLastColumn="0" w:lastRowFirstColumn="0" w:lastRowLastColumn="0"/>
            </w:pPr>
            <w:hyperlink r:id="rId93" w:history="1">
              <w:r w:rsidR="00017D2B" w:rsidRPr="00600323">
                <w:rPr>
                  <w:rStyle w:val="Hyperlink"/>
                </w:rPr>
                <w:t>Laresa.Garner@twc.texas.gov</w:t>
              </w:r>
            </w:hyperlink>
            <w:r w:rsidR="00017D2B">
              <w:t xml:space="preserve"> </w:t>
            </w:r>
          </w:p>
        </w:tc>
        <w:tc>
          <w:tcPr>
            <w:tcW w:w="2338" w:type="dxa"/>
          </w:tcPr>
          <w:p w14:paraId="388F5A2D" w14:textId="3E93301D" w:rsidR="005726ED" w:rsidRDefault="005726ED" w:rsidP="005726ED">
            <w:pPr>
              <w:cnfStyle w:val="000000000000" w:firstRow="0" w:lastRow="0" w:firstColumn="0" w:lastColumn="0" w:oddVBand="0" w:evenVBand="0" w:oddHBand="0" w:evenHBand="0" w:firstRowFirstColumn="0" w:firstRowLastColumn="0" w:lastRowFirstColumn="0" w:lastRowLastColumn="0"/>
            </w:pPr>
            <w:r>
              <w:t>(806) 632-3830</w:t>
            </w:r>
          </w:p>
        </w:tc>
      </w:tr>
      <w:tr w:rsidR="002867EC" w14:paraId="6AE4C7EE"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3E15415C" w14:textId="773D6EEF" w:rsidR="005726ED" w:rsidRPr="00017D2B" w:rsidRDefault="005726ED" w:rsidP="00017D2B">
            <w:pPr>
              <w:jc w:val="center"/>
              <w:rPr>
                <w:b w:val="0"/>
                <w:bCs w:val="0"/>
              </w:rPr>
            </w:pPr>
            <w:r w:rsidRPr="00017D2B">
              <w:rPr>
                <w:b w:val="0"/>
                <w:bCs w:val="0"/>
              </w:rPr>
              <w:t>2</w:t>
            </w:r>
          </w:p>
        </w:tc>
        <w:tc>
          <w:tcPr>
            <w:tcW w:w="3419" w:type="dxa"/>
          </w:tcPr>
          <w:p w14:paraId="50793B77" w14:textId="51ABF2B9" w:rsidR="005726ED" w:rsidRDefault="002867EC" w:rsidP="005726ED">
            <w:pPr>
              <w:cnfStyle w:val="000000000000" w:firstRow="0" w:lastRow="0" w:firstColumn="0" w:lastColumn="0" w:oddVBand="0" w:evenVBand="0" w:oddHBand="0" w:evenHBand="0" w:firstRowFirstColumn="0" w:firstRowLastColumn="0" w:lastRowFirstColumn="0" w:lastRowLastColumn="0"/>
            </w:pPr>
            <w:r>
              <w:t>Tarra Earvin</w:t>
            </w:r>
          </w:p>
        </w:tc>
        <w:tc>
          <w:tcPr>
            <w:tcW w:w="2338" w:type="dxa"/>
          </w:tcPr>
          <w:p w14:paraId="55EB244A" w14:textId="382E1874" w:rsidR="005726ED" w:rsidRDefault="00000000" w:rsidP="005726ED">
            <w:pPr>
              <w:cnfStyle w:val="000000000000" w:firstRow="0" w:lastRow="0" w:firstColumn="0" w:lastColumn="0" w:oddVBand="0" w:evenVBand="0" w:oddHBand="0" w:evenHBand="0" w:firstRowFirstColumn="0" w:firstRowLastColumn="0" w:lastRowFirstColumn="0" w:lastRowLastColumn="0"/>
            </w:pPr>
            <w:hyperlink r:id="rId94" w:history="1">
              <w:r w:rsidR="002867EC" w:rsidRPr="00600323">
                <w:rPr>
                  <w:rStyle w:val="Hyperlink"/>
                </w:rPr>
                <w:t>Tarra.Earvin@twc.texas.gov</w:t>
              </w:r>
            </w:hyperlink>
          </w:p>
        </w:tc>
        <w:tc>
          <w:tcPr>
            <w:tcW w:w="2338" w:type="dxa"/>
          </w:tcPr>
          <w:p w14:paraId="38DBFF7A" w14:textId="764A1DD0" w:rsidR="005726ED" w:rsidRDefault="002867EC" w:rsidP="005726ED">
            <w:pPr>
              <w:cnfStyle w:val="000000000000" w:firstRow="0" w:lastRow="0" w:firstColumn="0" w:lastColumn="0" w:oddVBand="0" w:evenVBand="0" w:oddHBand="0" w:evenHBand="0" w:firstRowFirstColumn="0" w:firstRowLastColumn="0" w:lastRowFirstColumn="0" w:lastRowLastColumn="0"/>
            </w:pPr>
            <w:r>
              <w:t>(214) 605-9065</w:t>
            </w:r>
          </w:p>
        </w:tc>
      </w:tr>
      <w:tr w:rsidR="002867EC" w14:paraId="38E85372"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65D6E2C8" w14:textId="0AD5B4F9" w:rsidR="005726ED" w:rsidRPr="00017D2B" w:rsidRDefault="005726ED" w:rsidP="00017D2B">
            <w:pPr>
              <w:jc w:val="center"/>
              <w:rPr>
                <w:b w:val="0"/>
                <w:bCs w:val="0"/>
              </w:rPr>
            </w:pPr>
            <w:r w:rsidRPr="00017D2B">
              <w:rPr>
                <w:b w:val="0"/>
                <w:bCs w:val="0"/>
              </w:rPr>
              <w:t>3</w:t>
            </w:r>
          </w:p>
        </w:tc>
        <w:tc>
          <w:tcPr>
            <w:tcW w:w="3419" w:type="dxa"/>
          </w:tcPr>
          <w:p w14:paraId="7FC6ED17" w14:textId="51D7DD70" w:rsidR="005726ED" w:rsidRDefault="002867EC" w:rsidP="005726ED">
            <w:pPr>
              <w:cnfStyle w:val="000000000000" w:firstRow="0" w:lastRow="0" w:firstColumn="0" w:lastColumn="0" w:oddVBand="0" w:evenVBand="0" w:oddHBand="0" w:evenHBand="0" w:firstRowFirstColumn="0" w:firstRowLastColumn="0" w:lastRowFirstColumn="0" w:lastRowLastColumn="0"/>
            </w:pPr>
            <w:r>
              <w:t>Nicole Halliday</w:t>
            </w:r>
          </w:p>
        </w:tc>
        <w:tc>
          <w:tcPr>
            <w:tcW w:w="2338" w:type="dxa"/>
          </w:tcPr>
          <w:p w14:paraId="0D8294C7" w14:textId="24319CA6" w:rsidR="005726ED" w:rsidRDefault="00000000" w:rsidP="005726ED">
            <w:pPr>
              <w:cnfStyle w:val="000000000000" w:firstRow="0" w:lastRow="0" w:firstColumn="0" w:lastColumn="0" w:oddVBand="0" w:evenVBand="0" w:oddHBand="0" w:evenHBand="0" w:firstRowFirstColumn="0" w:firstRowLastColumn="0" w:lastRowFirstColumn="0" w:lastRowLastColumn="0"/>
            </w:pPr>
            <w:hyperlink r:id="rId95" w:history="1">
              <w:r w:rsidR="002867EC" w:rsidRPr="00600323">
                <w:rPr>
                  <w:rStyle w:val="Hyperlink"/>
                </w:rPr>
                <w:t>Nicole.Halliday@twc.texas.gov</w:t>
              </w:r>
            </w:hyperlink>
          </w:p>
        </w:tc>
        <w:tc>
          <w:tcPr>
            <w:tcW w:w="2338" w:type="dxa"/>
          </w:tcPr>
          <w:p w14:paraId="65924EDD" w14:textId="61D2BA80" w:rsidR="005726ED" w:rsidRDefault="002867EC" w:rsidP="005726ED">
            <w:pPr>
              <w:cnfStyle w:val="000000000000" w:firstRow="0" w:lastRow="0" w:firstColumn="0" w:lastColumn="0" w:oddVBand="0" w:evenVBand="0" w:oddHBand="0" w:evenHBand="0" w:firstRowFirstColumn="0" w:firstRowLastColumn="0" w:lastRowFirstColumn="0" w:lastRowLastColumn="0"/>
            </w:pPr>
            <w:r>
              <w:t>(512) 407-1334</w:t>
            </w:r>
          </w:p>
        </w:tc>
      </w:tr>
      <w:tr w:rsidR="002867EC" w14:paraId="73E856FC"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43D60A1D" w14:textId="438C6888" w:rsidR="005726ED" w:rsidRPr="00017D2B" w:rsidRDefault="005726ED" w:rsidP="00017D2B">
            <w:pPr>
              <w:jc w:val="center"/>
              <w:rPr>
                <w:b w:val="0"/>
                <w:bCs w:val="0"/>
              </w:rPr>
            </w:pPr>
            <w:r w:rsidRPr="00017D2B">
              <w:rPr>
                <w:b w:val="0"/>
                <w:bCs w:val="0"/>
              </w:rPr>
              <w:t>4</w:t>
            </w:r>
          </w:p>
        </w:tc>
        <w:tc>
          <w:tcPr>
            <w:tcW w:w="3419" w:type="dxa"/>
          </w:tcPr>
          <w:p w14:paraId="054EE23D" w14:textId="6D50FB63" w:rsidR="005726ED" w:rsidRDefault="002867EC" w:rsidP="005726ED">
            <w:pPr>
              <w:cnfStyle w:val="000000000000" w:firstRow="0" w:lastRow="0" w:firstColumn="0" w:lastColumn="0" w:oddVBand="0" w:evenVBand="0" w:oddHBand="0" w:evenHBand="0" w:firstRowFirstColumn="0" w:firstRowLastColumn="0" w:lastRowFirstColumn="0" w:lastRowLastColumn="0"/>
            </w:pPr>
            <w:r>
              <w:t>Maegan McAdams</w:t>
            </w:r>
          </w:p>
        </w:tc>
        <w:tc>
          <w:tcPr>
            <w:tcW w:w="2338" w:type="dxa"/>
          </w:tcPr>
          <w:p w14:paraId="3E4A009F" w14:textId="2A43DC4C" w:rsidR="005726ED" w:rsidRDefault="00000000" w:rsidP="005726ED">
            <w:pPr>
              <w:cnfStyle w:val="000000000000" w:firstRow="0" w:lastRow="0" w:firstColumn="0" w:lastColumn="0" w:oddVBand="0" w:evenVBand="0" w:oddHBand="0" w:evenHBand="0" w:firstRowFirstColumn="0" w:firstRowLastColumn="0" w:lastRowFirstColumn="0" w:lastRowLastColumn="0"/>
            </w:pPr>
            <w:hyperlink r:id="rId96" w:history="1">
              <w:r w:rsidR="002867EC" w:rsidRPr="00600323">
                <w:rPr>
                  <w:rStyle w:val="Hyperlink"/>
                </w:rPr>
                <w:t>Maegan.McAdams@twc.texas.gov</w:t>
              </w:r>
            </w:hyperlink>
          </w:p>
        </w:tc>
        <w:tc>
          <w:tcPr>
            <w:tcW w:w="2338" w:type="dxa"/>
          </w:tcPr>
          <w:p w14:paraId="3806B206" w14:textId="38D6D3AD" w:rsidR="005726ED" w:rsidRDefault="002867EC" w:rsidP="005726ED">
            <w:pPr>
              <w:cnfStyle w:val="000000000000" w:firstRow="0" w:lastRow="0" w:firstColumn="0" w:lastColumn="0" w:oddVBand="0" w:evenVBand="0" w:oddHBand="0" w:evenHBand="0" w:firstRowFirstColumn="0" w:firstRowLastColumn="0" w:lastRowFirstColumn="0" w:lastRowLastColumn="0"/>
            </w:pPr>
            <w:r>
              <w:t>(903) 360-8509</w:t>
            </w:r>
          </w:p>
        </w:tc>
      </w:tr>
      <w:tr w:rsidR="002867EC" w14:paraId="58516565"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335DF457" w14:textId="7C930C75" w:rsidR="005726ED" w:rsidRPr="00017D2B" w:rsidRDefault="005726ED" w:rsidP="00017D2B">
            <w:pPr>
              <w:jc w:val="center"/>
              <w:rPr>
                <w:b w:val="0"/>
                <w:bCs w:val="0"/>
              </w:rPr>
            </w:pPr>
            <w:r w:rsidRPr="00017D2B">
              <w:rPr>
                <w:b w:val="0"/>
                <w:bCs w:val="0"/>
              </w:rPr>
              <w:t>5</w:t>
            </w:r>
          </w:p>
        </w:tc>
        <w:tc>
          <w:tcPr>
            <w:tcW w:w="3419" w:type="dxa"/>
          </w:tcPr>
          <w:p w14:paraId="36736B92" w14:textId="5B705792" w:rsidR="005726ED" w:rsidRDefault="002867EC" w:rsidP="005726ED">
            <w:pPr>
              <w:cnfStyle w:val="000000000000" w:firstRow="0" w:lastRow="0" w:firstColumn="0" w:lastColumn="0" w:oddVBand="0" w:evenVBand="0" w:oddHBand="0" w:evenHBand="0" w:firstRowFirstColumn="0" w:firstRowLastColumn="0" w:lastRowFirstColumn="0" w:lastRowLastColumn="0"/>
            </w:pPr>
            <w:r>
              <w:t>Deangela Guillory</w:t>
            </w:r>
          </w:p>
        </w:tc>
        <w:tc>
          <w:tcPr>
            <w:tcW w:w="2338" w:type="dxa"/>
          </w:tcPr>
          <w:p w14:paraId="04F2A233" w14:textId="2D109F5D" w:rsidR="005726ED" w:rsidRDefault="00000000" w:rsidP="005726ED">
            <w:pPr>
              <w:cnfStyle w:val="000000000000" w:firstRow="0" w:lastRow="0" w:firstColumn="0" w:lastColumn="0" w:oddVBand="0" w:evenVBand="0" w:oddHBand="0" w:evenHBand="0" w:firstRowFirstColumn="0" w:firstRowLastColumn="0" w:lastRowFirstColumn="0" w:lastRowLastColumn="0"/>
            </w:pPr>
            <w:hyperlink r:id="rId97" w:history="1">
              <w:r w:rsidR="002867EC" w:rsidRPr="00600323">
                <w:rPr>
                  <w:rStyle w:val="Hyperlink"/>
                </w:rPr>
                <w:t>Deangela.Guillory@twc.texas.gov</w:t>
              </w:r>
            </w:hyperlink>
          </w:p>
        </w:tc>
        <w:tc>
          <w:tcPr>
            <w:tcW w:w="2338" w:type="dxa"/>
          </w:tcPr>
          <w:p w14:paraId="6B45300D" w14:textId="5A4EA353" w:rsidR="005726ED" w:rsidRDefault="002867EC" w:rsidP="005726ED">
            <w:pPr>
              <w:cnfStyle w:val="000000000000" w:firstRow="0" w:lastRow="0" w:firstColumn="0" w:lastColumn="0" w:oddVBand="0" w:evenVBand="0" w:oddHBand="0" w:evenHBand="0" w:firstRowFirstColumn="0" w:firstRowLastColumn="0" w:lastRowFirstColumn="0" w:lastRowLastColumn="0"/>
            </w:pPr>
            <w:r>
              <w:t>(346) 348-5437</w:t>
            </w:r>
          </w:p>
        </w:tc>
      </w:tr>
      <w:tr w:rsidR="002867EC" w14:paraId="0AF10356" w14:textId="77777777" w:rsidTr="005726ED">
        <w:tc>
          <w:tcPr>
            <w:cnfStyle w:val="001000000000" w:firstRow="0" w:lastRow="0" w:firstColumn="1" w:lastColumn="0" w:oddVBand="0" w:evenVBand="0" w:oddHBand="0" w:evenHBand="0" w:firstRowFirstColumn="0" w:firstRowLastColumn="0" w:lastRowFirstColumn="0" w:lastRowLastColumn="0"/>
            <w:tcW w:w="1255" w:type="dxa"/>
          </w:tcPr>
          <w:p w14:paraId="65DC3919" w14:textId="248372B6" w:rsidR="002867EC" w:rsidRPr="00017D2B" w:rsidRDefault="002867EC" w:rsidP="00017D2B">
            <w:pPr>
              <w:jc w:val="center"/>
              <w:rPr>
                <w:b w:val="0"/>
                <w:bCs w:val="0"/>
              </w:rPr>
            </w:pPr>
            <w:r w:rsidRPr="00017D2B">
              <w:rPr>
                <w:b w:val="0"/>
                <w:bCs w:val="0"/>
              </w:rPr>
              <w:t>6</w:t>
            </w:r>
          </w:p>
        </w:tc>
        <w:tc>
          <w:tcPr>
            <w:tcW w:w="3419" w:type="dxa"/>
          </w:tcPr>
          <w:p w14:paraId="4C876C44" w14:textId="32E72A96" w:rsidR="002867EC" w:rsidRDefault="00AA3245" w:rsidP="005726ED">
            <w:pPr>
              <w:cnfStyle w:val="000000000000" w:firstRow="0" w:lastRow="0" w:firstColumn="0" w:lastColumn="0" w:oddVBand="0" w:evenVBand="0" w:oddHBand="0" w:evenHBand="0" w:firstRowFirstColumn="0" w:firstRowLastColumn="0" w:lastRowFirstColumn="0" w:lastRowLastColumn="0"/>
            </w:pPr>
            <w:r>
              <w:t>Cristobal Altamirano</w:t>
            </w:r>
          </w:p>
        </w:tc>
        <w:tc>
          <w:tcPr>
            <w:tcW w:w="2338" w:type="dxa"/>
          </w:tcPr>
          <w:p w14:paraId="02515409" w14:textId="032F9494" w:rsidR="002867EC" w:rsidRDefault="00000000" w:rsidP="005726ED">
            <w:pPr>
              <w:cnfStyle w:val="000000000000" w:firstRow="0" w:lastRow="0" w:firstColumn="0" w:lastColumn="0" w:oddVBand="0" w:evenVBand="0" w:oddHBand="0" w:evenHBand="0" w:firstRowFirstColumn="0" w:firstRowLastColumn="0" w:lastRowFirstColumn="0" w:lastRowLastColumn="0"/>
            </w:pPr>
            <w:hyperlink r:id="rId98" w:history="1">
              <w:r w:rsidR="00AA3245" w:rsidRPr="000C711C">
                <w:rPr>
                  <w:rStyle w:val="Hyperlink"/>
                </w:rPr>
                <w:t>Cristobal.Altamirano@twc.texas.gov</w:t>
              </w:r>
            </w:hyperlink>
          </w:p>
        </w:tc>
        <w:tc>
          <w:tcPr>
            <w:tcW w:w="2338" w:type="dxa"/>
          </w:tcPr>
          <w:p w14:paraId="05117CE5" w14:textId="0A44C555" w:rsidR="002867EC" w:rsidRDefault="00017D2B" w:rsidP="005726ED">
            <w:pPr>
              <w:cnfStyle w:val="000000000000" w:firstRow="0" w:lastRow="0" w:firstColumn="0" w:lastColumn="0" w:oddVBand="0" w:evenVBand="0" w:oddHBand="0" w:evenHBand="0" w:firstRowFirstColumn="0" w:firstRowLastColumn="0" w:lastRowFirstColumn="0" w:lastRowLastColumn="0"/>
            </w:pPr>
            <w:r>
              <w:t xml:space="preserve">(210) </w:t>
            </w:r>
            <w:r w:rsidR="00AA3245">
              <w:t>347-6000</w:t>
            </w:r>
          </w:p>
        </w:tc>
      </w:tr>
    </w:tbl>
    <w:p w14:paraId="3B6CA62D" w14:textId="7AFBF0D3" w:rsidR="00A01A90" w:rsidRDefault="00A01A90" w:rsidP="00BD7FED">
      <w:pPr>
        <w:pStyle w:val="Heading2"/>
      </w:pPr>
      <w:bookmarkStart w:id="32" w:name="_Toc120623471"/>
      <w:r>
        <w:t>Regional Quality Assurance Specialist (Q)</w:t>
      </w:r>
      <w:bookmarkEnd w:id="32"/>
    </w:p>
    <w:p w14:paraId="66BC9B8D" w14:textId="1DF07F62" w:rsidR="002867EC" w:rsidRDefault="002867EC" w:rsidP="002867EC">
      <w:r>
        <w:t xml:space="preserve">Regional </w:t>
      </w:r>
      <w:r w:rsidR="00AA3245">
        <w:t>Quality Assurance Specialists</w:t>
      </w:r>
      <w:r>
        <w:t xml:space="preserve"> maintain specific forms on file for the provider.  They also approve forms needed to add services to the contract and to expand the contractor’s service area, help providers with open enrollment application questions, and work with providers during the application process.  </w:t>
      </w:r>
      <w:r w:rsidR="00017D2B">
        <w:t xml:space="preserve">They are a VR contact for answering questions about the VR program, processes, and procedures, and the VR-SFP.  </w:t>
      </w:r>
      <w:r>
        <w:t>Their focus is on the following:</w:t>
      </w:r>
    </w:p>
    <w:p w14:paraId="41AB3933" w14:textId="65360B05" w:rsidR="00A01A90" w:rsidRDefault="002867EC" w:rsidP="00017D2B">
      <w:pPr>
        <w:pStyle w:val="ListParagraph"/>
        <w:numPr>
          <w:ilvl w:val="0"/>
          <w:numId w:val="36"/>
        </w:numPr>
        <w:jc w:val="both"/>
      </w:pPr>
      <w:r>
        <w:t>Employment Services</w:t>
      </w:r>
    </w:p>
    <w:p w14:paraId="6551B713" w14:textId="63FA2E2D" w:rsidR="002867EC" w:rsidRDefault="002867EC" w:rsidP="002867EC">
      <w:pPr>
        <w:pStyle w:val="ListParagraph"/>
        <w:numPr>
          <w:ilvl w:val="0"/>
          <w:numId w:val="36"/>
        </w:numPr>
      </w:pPr>
      <w:r>
        <w:t>Project SEARCH</w:t>
      </w:r>
    </w:p>
    <w:p w14:paraId="0FCA5E26" w14:textId="5239A38C" w:rsidR="002867EC" w:rsidRDefault="002867EC" w:rsidP="002867EC">
      <w:pPr>
        <w:pStyle w:val="ListParagraph"/>
        <w:numPr>
          <w:ilvl w:val="0"/>
          <w:numId w:val="36"/>
        </w:numPr>
      </w:pPr>
      <w:r>
        <w:t>Pre-ETS</w:t>
      </w:r>
    </w:p>
    <w:p w14:paraId="08442361" w14:textId="44686543" w:rsidR="002867EC" w:rsidRDefault="002867EC" w:rsidP="002867EC">
      <w:pPr>
        <w:pStyle w:val="ListParagraph"/>
        <w:numPr>
          <w:ilvl w:val="0"/>
          <w:numId w:val="36"/>
        </w:numPr>
      </w:pPr>
      <w:r>
        <w:t>Self-Employment</w:t>
      </w:r>
    </w:p>
    <w:p w14:paraId="3A7C8F8E" w14:textId="56EDB031" w:rsidR="002867EC" w:rsidRDefault="002867EC" w:rsidP="002867EC">
      <w:r>
        <w:t>Each RPSS serves a different region of the state.  Below is their name, the region they serve and their contact information.</w:t>
      </w:r>
    </w:p>
    <w:tbl>
      <w:tblPr>
        <w:tblStyle w:val="GridTable1Light"/>
        <w:tblW w:w="0" w:type="auto"/>
        <w:tblLook w:val="04A0" w:firstRow="1" w:lastRow="0" w:firstColumn="1" w:lastColumn="0" w:noHBand="0" w:noVBand="1"/>
      </w:tblPr>
      <w:tblGrid>
        <w:gridCol w:w="1255"/>
        <w:gridCol w:w="2430"/>
        <w:gridCol w:w="3578"/>
        <w:gridCol w:w="2087"/>
      </w:tblGrid>
      <w:tr w:rsidR="002867EC" w14:paraId="69D88951" w14:textId="77777777" w:rsidTr="00017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5450D48" w14:textId="548C1401" w:rsidR="002867EC" w:rsidRDefault="002867EC" w:rsidP="00017D2B">
            <w:pPr>
              <w:jc w:val="center"/>
            </w:pPr>
            <w:r>
              <w:t>Region</w:t>
            </w:r>
          </w:p>
        </w:tc>
        <w:tc>
          <w:tcPr>
            <w:tcW w:w="2430" w:type="dxa"/>
          </w:tcPr>
          <w:p w14:paraId="151B355C" w14:textId="2EFBB312" w:rsidR="002867EC" w:rsidRDefault="002867EC" w:rsidP="002867EC">
            <w:pPr>
              <w:cnfStyle w:val="100000000000" w:firstRow="1" w:lastRow="0" w:firstColumn="0" w:lastColumn="0" w:oddVBand="0" w:evenVBand="0" w:oddHBand="0" w:evenHBand="0" w:firstRowFirstColumn="0" w:firstRowLastColumn="0" w:lastRowFirstColumn="0" w:lastRowLastColumn="0"/>
            </w:pPr>
            <w:r>
              <w:t>Name</w:t>
            </w:r>
          </w:p>
        </w:tc>
        <w:tc>
          <w:tcPr>
            <w:tcW w:w="3578" w:type="dxa"/>
          </w:tcPr>
          <w:p w14:paraId="4FDAD8B9" w14:textId="40C338BB" w:rsidR="002867EC" w:rsidRDefault="002867EC" w:rsidP="002867EC">
            <w:pPr>
              <w:cnfStyle w:val="100000000000" w:firstRow="1" w:lastRow="0" w:firstColumn="0" w:lastColumn="0" w:oddVBand="0" w:evenVBand="0" w:oddHBand="0" w:evenHBand="0" w:firstRowFirstColumn="0" w:firstRowLastColumn="0" w:lastRowFirstColumn="0" w:lastRowLastColumn="0"/>
            </w:pPr>
            <w:r>
              <w:t>Email</w:t>
            </w:r>
          </w:p>
        </w:tc>
        <w:tc>
          <w:tcPr>
            <w:tcW w:w="2087" w:type="dxa"/>
          </w:tcPr>
          <w:p w14:paraId="19B903EE" w14:textId="1A750994" w:rsidR="002867EC" w:rsidRDefault="002867EC" w:rsidP="002867EC">
            <w:pPr>
              <w:cnfStyle w:val="100000000000" w:firstRow="1" w:lastRow="0" w:firstColumn="0" w:lastColumn="0" w:oddVBand="0" w:evenVBand="0" w:oddHBand="0" w:evenHBand="0" w:firstRowFirstColumn="0" w:firstRowLastColumn="0" w:lastRowFirstColumn="0" w:lastRowLastColumn="0"/>
            </w:pPr>
            <w:r>
              <w:t>Phone</w:t>
            </w:r>
          </w:p>
        </w:tc>
      </w:tr>
      <w:tr w:rsidR="002867EC" w14:paraId="28678DBF"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3318C9AF" w14:textId="16FD32AF" w:rsidR="002867EC" w:rsidRPr="00017D2B" w:rsidRDefault="002867EC" w:rsidP="00017D2B">
            <w:pPr>
              <w:jc w:val="center"/>
              <w:rPr>
                <w:b w:val="0"/>
                <w:bCs w:val="0"/>
              </w:rPr>
            </w:pPr>
            <w:r w:rsidRPr="00017D2B">
              <w:rPr>
                <w:b w:val="0"/>
                <w:bCs w:val="0"/>
              </w:rPr>
              <w:t>1</w:t>
            </w:r>
          </w:p>
        </w:tc>
        <w:tc>
          <w:tcPr>
            <w:tcW w:w="2430" w:type="dxa"/>
          </w:tcPr>
          <w:p w14:paraId="58FE0F92" w14:textId="1A6E13B5" w:rsidR="002867EC" w:rsidRDefault="002867EC" w:rsidP="002867EC">
            <w:pPr>
              <w:cnfStyle w:val="000000000000" w:firstRow="0" w:lastRow="0" w:firstColumn="0" w:lastColumn="0" w:oddVBand="0" w:evenVBand="0" w:oddHBand="0" w:evenHBand="0" w:firstRowFirstColumn="0" w:firstRowLastColumn="0" w:lastRowFirstColumn="0" w:lastRowLastColumn="0"/>
            </w:pPr>
            <w:r>
              <w:t>Mike Lawson</w:t>
            </w:r>
          </w:p>
        </w:tc>
        <w:tc>
          <w:tcPr>
            <w:tcW w:w="3578" w:type="dxa"/>
          </w:tcPr>
          <w:p w14:paraId="25A83B71" w14:textId="733A0F3F"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99" w:history="1">
              <w:r w:rsidR="002867EC" w:rsidRPr="00600323">
                <w:rPr>
                  <w:rStyle w:val="Hyperlink"/>
                </w:rPr>
                <w:t>Mike.Lawson@twc.texas.gov</w:t>
              </w:r>
            </w:hyperlink>
          </w:p>
        </w:tc>
        <w:tc>
          <w:tcPr>
            <w:tcW w:w="2087" w:type="dxa"/>
          </w:tcPr>
          <w:p w14:paraId="41FD2B01" w14:textId="3EFDAF97" w:rsidR="002867EC" w:rsidRDefault="002867EC" w:rsidP="002867EC">
            <w:pPr>
              <w:cnfStyle w:val="000000000000" w:firstRow="0" w:lastRow="0" w:firstColumn="0" w:lastColumn="0" w:oddVBand="0" w:evenVBand="0" w:oddHBand="0" w:evenHBand="0" w:firstRowFirstColumn="0" w:firstRowLastColumn="0" w:lastRowFirstColumn="0" w:lastRowLastColumn="0"/>
            </w:pPr>
            <w:r>
              <w:t>(816) 317-9453</w:t>
            </w:r>
          </w:p>
        </w:tc>
      </w:tr>
      <w:tr w:rsidR="002867EC" w14:paraId="627C82D0"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27B59DB2" w14:textId="0A8E14BB" w:rsidR="002867EC" w:rsidRPr="00017D2B" w:rsidRDefault="002867EC" w:rsidP="00017D2B">
            <w:pPr>
              <w:jc w:val="center"/>
              <w:rPr>
                <w:b w:val="0"/>
                <w:bCs w:val="0"/>
              </w:rPr>
            </w:pPr>
            <w:r w:rsidRPr="00017D2B">
              <w:rPr>
                <w:b w:val="0"/>
                <w:bCs w:val="0"/>
              </w:rPr>
              <w:t>2</w:t>
            </w:r>
          </w:p>
        </w:tc>
        <w:tc>
          <w:tcPr>
            <w:tcW w:w="2430" w:type="dxa"/>
          </w:tcPr>
          <w:p w14:paraId="7D6F902D" w14:textId="75C40554" w:rsidR="002867EC" w:rsidRDefault="002867EC" w:rsidP="002867EC">
            <w:pPr>
              <w:cnfStyle w:val="000000000000" w:firstRow="0" w:lastRow="0" w:firstColumn="0" w:lastColumn="0" w:oddVBand="0" w:evenVBand="0" w:oddHBand="0" w:evenHBand="0" w:firstRowFirstColumn="0" w:firstRowLastColumn="0" w:lastRowFirstColumn="0" w:lastRowLastColumn="0"/>
            </w:pPr>
            <w:r>
              <w:t>Sandra Davis</w:t>
            </w:r>
          </w:p>
        </w:tc>
        <w:tc>
          <w:tcPr>
            <w:tcW w:w="3578" w:type="dxa"/>
          </w:tcPr>
          <w:p w14:paraId="3BFAF85F" w14:textId="7C75945D"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100" w:history="1">
              <w:r w:rsidR="002867EC" w:rsidRPr="00600323">
                <w:rPr>
                  <w:rStyle w:val="Hyperlink"/>
                </w:rPr>
                <w:t>Sandra.Davis@twc.texas.gov</w:t>
              </w:r>
            </w:hyperlink>
          </w:p>
        </w:tc>
        <w:tc>
          <w:tcPr>
            <w:tcW w:w="2087" w:type="dxa"/>
          </w:tcPr>
          <w:p w14:paraId="26172F40" w14:textId="115A6D9F" w:rsidR="002867EC" w:rsidRDefault="002867EC" w:rsidP="002867EC">
            <w:pPr>
              <w:cnfStyle w:val="000000000000" w:firstRow="0" w:lastRow="0" w:firstColumn="0" w:lastColumn="0" w:oddVBand="0" w:evenVBand="0" w:oddHBand="0" w:evenHBand="0" w:firstRowFirstColumn="0" w:firstRowLastColumn="0" w:lastRowFirstColumn="0" w:lastRowLastColumn="0"/>
            </w:pPr>
            <w:r>
              <w:t>(817) 436-4103</w:t>
            </w:r>
          </w:p>
        </w:tc>
      </w:tr>
      <w:tr w:rsidR="002867EC" w14:paraId="4B7AB0E3"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5DB35A39" w14:textId="07BE0368" w:rsidR="002867EC" w:rsidRPr="00017D2B" w:rsidRDefault="002867EC" w:rsidP="00017D2B">
            <w:pPr>
              <w:jc w:val="center"/>
              <w:rPr>
                <w:b w:val="0"/>
                <w:bCs w:val="0"/>
              </w:rPr>
            </w:pPr>
            <w:r w:rsidRPr="00017D2B">
              <w:rPr>
                <w:b w:val="0"/>
                <w:bCs w:val="0"/>
              </w:rPr>
              <w:t>3</w:t>
            </w:r>
          </w:p>
        </w:tc>
        <w:tc>
          <w:tcPr>
            <w:tcW w:w="2430" w:type="dxa"/>
          </w:tcPr>
          <w:p w14:paraId="449935CB" w14:textId="36F22158" w:rsidR="002867EC" w:rsidRDefault="002867EC" w:rsidP="002867EC">
            <w:pPr>
              <w:cnfStyle w:val="000000000000" w:firstRow="0" w:lastRow="0" w:firstColumn="0" w:lastColumn="0" w:oddVBand="0" w:evenVBand="0" w:oddHBand="0" w:evenHBand="0" w:firstRowFirstColumn="0" w:firstRowLastColumn="0" w:lastRowFirstColumn="0" w:lastRowLastColumn="0"/>
            </w:pPr>
            <w:r>
              <w:t>Elizabeth Kapeller</w:t>
            </w:r>
          </w:p>
        </w:tc>
        <w:tc>
          <w:tcPr>
            <w:tcW w:w="3578" w:type="dxa"/>
          </w:tcPr>
          <w:p w14:paraId="44B1749A" w14:textId="7D8DA663"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101" w:history="1">
              <w:r w:rsidR="002867EC" w:rsidRPr="00600323">
                <w:rPr>
                  <w:rStyle w:val="Hyperlink"/>
                </w:rPr>
                <w:t>Elizabeth.Kapeller@twc.texas.gov</w:t>
              </w:r>
            </w:hyperlink>
          </w:p>
        </w:tc>
        <w:tc>
          <w:tcPr>
            <w:tcW w:w="2087" w:type="dxa"/>
          </w:tcPr>
          <w:p w14:paraId="66D31933" w14:textId="27A9EA50" w:rsidR="002867EC" w:rsidRDefault="002867EC" w:rsidP="002867EC">
            <w:pPr>
              <w:cnfStyle w:val="000000000000" w:firstRow="0" w:lastRow="0" w:firstColumn="0" w:lastColumn="0" w:oddVBand="0" w:evenVBand="0" w:oddHBand="0" w:evenHBand="0" w:firstRowFirstColumn="0" w:firstRowLastColumn="0" w:lastRowFirstColumn="0" w:lastRowLastColumn="0"/>
            </w:pPr>
            <w:r>
              <w:t>(512) 407-1339</w:t>
            </w:r>
          </w:p>
        </w:tc>
      </w:tr>
      <w:tr w:rsidR="002867EC" w14:paraId="3756642B"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3CE0DBDE" w14:textId="1F956C79" w:rsidR="002867EC" w:rsidRPr="00017D2B" w:rsidRDefault="002867EC" w:rsidP="00017D2B">
            <w:pPr>
              <w:jc w:val="center"/>
              <w:rPr>
                <w:b w:val="0"/>
                <w:bCs w:val="0"/>
              </w:rPr>
            </w:pPr>
            <w:r w:rsidRPr="00017D2B">
              <w:rPr>
                <w:b w:val="0"/>
                <w:bCs w:val="0"/>
              </w:rPr>
              <w:t>4</w:t>
            </w:r>
          </w:p>
        </w:tc>
        <w:tc>
          <w:tcPr>
            <w:tcW w:w="2430" w:type="dxa"/>
          </w:tcPr>
          <w:p w14:paraId="195FA09A" w14:textId="5BCFBDEA" w:rsidR="002867EC" w:rsidRDefault="002867EC" w:rsidP="002867EC">
            <w:pPr>
              <w:cnfStyle w:val="000000000000" w:firstRow="0" w:lastRow="0" w:firstColumn="0" w:lastColumn="0" w:oddVBand="0" w:evenVBand="0" w:oddHBand="0" w:evenHBand="0" w:firstRowFirstColumn="0" w:firstRowLastColumn="0" w:lastRowFirstColumn="0" w:lastRowLastColumn="0"/>
            </w:pPr>
            <w:r>
              <w:t>Teryl Lynn</w:t>
            </w:r>
          </w:p>
        </w:tc>
        <w:tc>
          <w:tcPr>
            <w:tcW w:w="3578" w:type="dxa"/>
          </w:tcPr>
          <w:p w14:paraId="04A0FC54" w14:textId="3B053A47"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102" w:history="1">
              <w:r w:rsidR="002867EC" w:rsidRPr="00600323">
                <w:rPr>
                  <w:rStyle w:val="Hyperlink"/>
                </w:rPr>
                <w:t>Teryl.Lynn@twc.texas.gov</w:t>
              </w:r>
            </w:hyperlink>
          </w:p>
        </w:tc>
        <w:tc>
          <w:tcPr>
            <w:tcW w:w="2087" w:type="dxa"/>
          </w:tcPr>
          <w:p w14:paraId="2EFCE7D3" w14:textId="4488ADF0" w:rsidR="002867EC" w:rsidRDefault="002867EC" w:rsidP="002867EC">
            <w:pPr>
              <w:cnfStyle w:val="000000000000" w:firstRow="0" w:lastRow="0" w:firstColumn="0" w:lastColumn="0" w:oddVBand="0" w:evenVBand="0" w:oddHBand="0" w:evenHBand="0" w:firstRowFirstColumn="0" w:firstRowLastColumn="0" w:lastRowFirstColumn="0" w:lastRowLastColumn="0"/>
            </w:pPr>
            <w:r>
              <w:t>(903) 360-8509</w:t>
            </w:r>
          </w:p>
        </w:tc>
      </w:tr>
      <w:tr w:rsidR="002867EC" w14:paraId="32A2F2D0"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084D8949" w14:textId="426F2092" w:rsidR="002867EC" w:rsidRPr="00017D2B" w:rsidRDefault="002867EC" w:rsidP="00017D2B">
            <w:pPr>
              <w:jc w:val="center"/>
              <w:rPr>
                <w:b w:val="0"/>
                <w:bCs w:val="0"/>
              </w:rPr>
            </w:pPr>
            <w:r w:rsidRPr="00017D2B">
              <w:rPr>
                <w:b w:val="0"/>
                <w:bCs w:val="0"/>
              </w:rPr>
              <w:t>5</w:t>
            </w:r>
          </w:p>
        </w:tc>
        <w:tc>
          <w:tcPr>
            <w:tcW w:w="2430" w:type="dxa"/>
          </w:tcPr>
          <w:p w14:paraId="219869D2" w14:textId="2D7A026F" w:rsidR="002867EC" w:rsidRDefault="002867EC" w:rsidP="002867EC">
            <w:pPr>
              <w:cnfStyle w:val="000000000000" w:firstRow="0" w:lastRow="0" w:firstColumn="0" w:lastColumn="0" w:oddVBand="0" w:evenVBand="0" w:oddHBand="0" w:evenHBand="0" w:firstRowFirstColumn="0" w:firstRowLastColumn="0" w:lastRowFirstColumn="0" w:lastRowLastColumn="0"/>
            </w:pPr>
            <w:r>
              <w:t>James Baldwin</w:t>
            </w:r>
          </w:p>
        </w:tc>
        <w:tc>
          <w:tcPr>
            <w:tcW w:w="3578" w:type="dxa"/>
          </w:tcPr>
          <w:p w14:paraId="6F206EE2" w14:textId="47AFBE07"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103" w:history="1">
              <w:r w:rsidR="002867EC" w:rsidRPr="00600323">
                <w:rPr>
                  <w:rStyle w:val="Hyperlink"/>
                </w:rPr>
                <w:t>James.Baldwin@twc.texas.gov</w:t>
              </w:r>
            </w:hyperlink>
          </w:p>
        </w:tc>
        <w:tc>
          <w:tcPr>
            <w:tcW w:w="2087" w:type="dxa"/>
          </w:tcPr>
          <w:p w14:paraId="14D8EC16" w14:textId="77777777" w:rsidR="002867EC" w:rsidRDefault="002867EC" w:rsidP="002867EC">
            <w:pPr>
              <w:cnfStyle w:val="000000000000" w:firstRow="0" w:lastRow="0" w:firstColumn="0" w:lastColumn="0" w:oddVBand="0" w:evenVBand="0" w:oddHBand="0" w:evenHBand="0" w:firstRowFirstColumn="0" w:firstRowLastColumn="0" w:lastRowFirstColumn="0" w:lastRowLastColumn="0"/>
            </w:pPr>
            <w:r>
              <w:t>VP/Voice:</w:t>
            </w:r>
          </w:p>
          <w:p w14:paraId="1182DB44" w14:textId="77777777" w:rsidR="002867EC" w:rsidRDefault="002867EC" w:rsidP="002867EC">
            <w:pPr>
              <w:cnfStyle w:val="000000000000" w:firstRow="0" w:lastRow="0" w:firstColumn="0" w:lastColumn="0" w:oddVBand="0" w:evenVBand="0" w:oddHBand="0" w:evenHBand="0" w:firstRowFirstColumn="0" w:firstRowLastColumn="0" w:lastRowFirstColumn="0" w:lastRowLastColumn="0"/>
            </w:pPr>
            <w:r>
              <w:t>(713) 574-8716</w:t>
            </w:r>
          </w:p>
          <w:p w14:paraId="7E02256C" w14:textId="77777777" w:rsidR="002867EC" w:rsidRDefault="002867EC" w:rsidP="002867EC">
            <w:pPr>
              <w:cnfStyle w:val="000000000000" w:firstRow="0" w:lastRow="0" w:firstColumn="0" w:lastColumn="0" w:oddVBand="0" w:evenVBand="0" w:oddHBand="0" w:evenHBand="0" w:firstRowFirstColumn="0" w:firstRowLastColumn="0" w:lastRowFirstColumn="0" w:lastRowLastColumn="0"/>
            </w:pPr>
            <w:r>
              <w:lastRenderedPageBreak/>
              <w:t>Text:</w:t>
            </w:r>
          </w:p>
          <w:p w14:paraId="4A4ACCE3" w14:textId="3A6BEA39" w:rsidR="002867EC" w:rsidRDefault="002867EC" w:rsidP="002867EC">
            <w:pPr>
              <w:cnfStyle w:val="000000000000" w:firstRow="0" w:lastRow="0" w:firstColumn="0" w:lastColumn="0" w:oddVBand="0" w:evenVBand="0" w:oddHBand="0" w:evenHBand="0" w:firstRowFirstColumn="0" w:firstRowLastColumn="0" w:lastRowFirstColumn="0" w:lastRowLastColumn="0"/>
            </w:pPr>
            <w:r>
              <w:t>(832) 808-3310</w:t>
            </w:r>
          </w:p>
        </w:tc>
      </w:tr>
      <w:tr w:rsidR="002867EC" w14:paraId="662817E8" w14:textId="77777777" w:rsidTr="00017D2B">
        <w:tc>
          <w:tcPr>
            <w:cnfStyle w:val="001000000000" w:firstRow="0" w:lastRow="0" w:firstColumn="1" w:lastColumn="0" w:oddVBand="0" w:evenVBand="0" w:oddHBand="0" w:evenHBand="0" w:firstRowFirstColumn="0" w:firstRowLastColumn="0" w:lastRowFirstColumn="0" w:lastRowLastColumn="0"/>
            <w:tcW w:w="1255" w:type="dxa"/>
          </w:tcPr>
          <w:p w14:paraId="181F67DF" w14:textId="2B2A099B" w:rsidR="002867EC" w:rsidRPr="00017D2B" w:rsidRDefault="002867EC" w:rsidP="00017D2B">
            <w:pPr>
              <w:jc w:val="center"/>
              <w:rPr>
                <w:b w:val="0"/>
                <w:bCs w:val="0"/>
              </w:rPr>
            </w:pPr>
            <w:r w:rsidRPr="00017D2B">
              <w:rPr>
                <w:b w:val="0"/>
                <w:bCs w:val="0"/>
              </w:rPr>
              <w:lastRenderedPageBreak/>
              <w:t>6</w:t>
            </w:r>
          </w:p>
        </w:tc>
        <w:tc>
          <w:tcPr>
            <w:tcW w:w="2430" w:type="dxa"/>
          </w:tcPr>
          <w:p w14:paraId="07E08B4A" w14:textId="1D98ECFC" w:rsidR="002867EC" w:rsidRDefault="002867EC" w:rsidP="002867EC">
            <w:pPr>
              <w:cnfStyle w:val="000000000000" w:firstRow="0" w:lastRow="0" w:firstColumn="0" w:lastColumn="0" w:oddVBand="0" w:evenVBand="0" w:oddHBand="0" w:evenHBand="0" w:firstRowFirstColumn="0" w:firstRowLastColumn="0" w:lastRowFirstColumn="0" w:lastRowLastColumn="0"/>
            </w:pPr>
            <w:r>
              <w:t>Tonja Dulin</w:t>
            </w:r>
          </w:p>
        </w:tc>
        <w:tc>
          <w:tcPr>
            <w:tcW w:w="3578" w:type="dxa"/>
          </w:tcPr>
          <w:p w14:paraId="4C4C4EFA" w14:textId="5BC64BC5" w:rsidR="002867EC" w:rsidRDefault="00000000" w:rsidP="002867EC">
            <w:pPr>
              <w:cnfStyle w:val="000000000000" w:firstRow="0" w:lastRow="0" w:firstColumn="0" w:lastColumn="0" w:oddVBand="0" w:evenVBand="0" w:oddHBand="0" w:evenHBand="0" w:firstRowFirstColumn="0" w:firstRowLastColumn="0" w:lastRowFirstColumn="0" w:lastRowLastColumn="0"/>
            </w:pPr>
            <w:hyperlink r:id="rId104" w:history="1">
              <w:r w:rsidR="002867EC" w:rsidRPr="00600323">
                <w:rPr>
                  <w:rStyle w:val="Hyperlink"/>
                </w:rPr>
                <w:t>Tonja.Dulin@twc.texas.gov</w:t>
              </w:r>
            </w:hyperlink>
          </w:p>
        </w:tc>
        <w:tc>
          <w:tcPr>
            <w:tcW w:w="2087" w:type="dxa"/>
          </w:tcPr>
          <w:p w14:paraId="267EB665" w14:textId="22504DF1" w:rsidR="002867EC" w:rsidRDefault="002867EC" w:rsidP="002867EC">
            <w:pPr>
              <w:cnfStyle w:val="000000000000" w:firstRow="0" w:lastRow="0" w:firstColumn="0" w:lastColumn="0" w:oddVBand="0" w:evenVBand="0" w:oddHBand="0" w:evenHBand="0" w:firstRowFirstColumn="0" w:firstRowLastColumn="0" w:lastRowFirstColumn="0" w:lastRowLastColumn="0"/>
            </w:pPr>
            <w:r>
              <w:t>(210) 805-2228</w:t>
            </w:r>
          </w:p>
        </w:tc>
      </w:tr>
    </w:tbl>
    <w:p w14:paraId="7C489147" w14:textId="040E80B7" w:rsidR="0031042E" w:rsidRPr="00A31961" w:rsidRDefault="0031042E" w:rsidP="00BD7FED">
      <w:pPr>
        <w:pStyle w:val="Heading2"/>
      </w:pPr>
      <w:bookmarkStart w:id="33" w:name="_Toc120623472"/>
      <w:r w:rsidRPr="00A31961">
        <w:t>Self-Employment</w:t>
      </w:r>
      <w:bookmarkEnd w:id="33"/>
    </w:p>
    <w:p w14:paraId="1D5A1F45" w14:textId="014B3246" w:rsidR="00B1341D" w:rsidRPr="00A31961" w:rsidRDefault="006651B3" w:rsidP="0031042E">
      <w:r w:rsidRPr="00A31961">
        <w:t xml:space="preserve">Self-employment is when a </w:t>
      </w:r>
      <w:r w:rsidR="00280636" w:rsidRPr="00A31961">
        <w:t xml:space="preserve">VR </w:t>
      </w:r>
      <w:r w:rsidR="00BD7FED">
        <w:t>c</w:t>
      </w:r>
      <w:r w:rsidRPr="00A31961">
        <w:t xml:space="preserve">ustomer solely owns a business and is responsible for all business operations, including management (even if the customer hires, contracts out, or has natural supports to perform some business functions). TWC-VR </w:t>
      </w:r>
      <w:r w:rsidR="00D87311" w:rsidRPr="00A31961">
        <w:t>purchases</w:t>
      </w:r>
      <w:r w:rsidRPr="00A31961">
        <w:t xml:space="preserve"> </w:t>
      </w:r>
      <w:r w:rsidR="00D87311" w:rsidRPr="00A31961">
        <w:t>services</w:t>
      </w:r>
      <w:r w:rsidRPr="00A31961">
        <w:t xml:space="preserve"> from</w:t>
      </w:r>
      <w:r w:rsidR="001C0B6D" w:rsidRPr="00A31961">
        <w:rPr>
          <w:color w:val="000000"/>
          <w:shd w:val="clear" w:color="auto" w:fill="FFFFFF"/>
        </w:rPr>
        <w:t xml:space="preserve"> Certified Business Technical Assistance Consultant</w:t>
      </w:r>
      <w:r w:rsidR="00280636" w:rsidRPr="00A31961">
        <w:rPr>
          <w:color w:val="000000"/>
          <w:shd w:val="clear" w:color="auto" w:fill="FFFFFF"/>
        </w:rPr>
        <w:t>s</w:t>
      </w:r>
      <w:r w:rsidR="001C0B6D" w:rsidRPr="00A31961">
        <w:rPr>
          <w:color w:val="000000"/>
          <w:shd w:val="clear" w:color="auto" w:fill="FFFFFF"/>
        </w:rPr>
        <w:t xml:space="preserve"> (CBTAC</w:t>
      </w:r>
      <w:r w:rsidR="00BD7FED">
        <w:rPr>
          <w:color w:val="000000"/>
          <w:shd w:val="clear" w:color="auto" w:fill="FFFFFF"/>
        </w:rPr>
        <w:t>s</w:t>
      </w:r>
      <w:r w:rsidR="001C0B6D" w:rsidRPr="00A31961">
        <w:rPr>
          <w:color w:val="000000"/>
          <w:shd w:val="clear" w:color="auto" w:fill="FFFFFF"/>
        </w:rPr>
        <w:t>) certified by The Center for Social Capital to assist customer</w:t>
      </w:r>
      <w:r w:rsidR="00280636" w:rsidRPr="00A31961">
        <w:rPr>
          <w:color w:val="000000"/>
          <w:shd w:val="clear" w:color="auto" w:fill="FFFFFF"/>
        </w:rPr>
        <w:t>s</w:t>
      </w:r>
      <w:r w:rsidR="001C0B6D" w:rsidRPr="00A31961">
        <w:rPr>
          <w:color w:val="000000"/>
          <w:shd w:val="clear" w:color="auto" w:fill="FFFFFF"/>
        </w:rPr>
        <w:t xml:space="preserve"> </w:t>
      </w:r>
      <w:r w:rsidR="00705405" w:rsidRPr="00A31961">
        <w:rPr>
          <w:color w:val="000000"/>
          <w:shd w:val="clear" w:color="auto" w:fill="FFFFFF"/>
        </w:rPr>
        <w:t xml:space="preserve">in completion of </w:t>
      </w:r>
      <w:r w:rsidR="00D87311" w:rsidRPr="00A31961">
        <w:rPr>
          <w:color w:val="000000"/>
          <w:shd w:val="clear" w:color="auto" w:fill="FFFFFF"/>
        </w:rPr>
        <w:t xml:space="preserve">concept development, feasibility studies, and </w:t>
      </w:r>
      <w:r w:rsidR="00BD7FED">
        <w:rPr>
          <w:color w:val="000000"/>
          <w:shd w:val="clear" w:color="auto" w:fill="FFFFFF"/>
        </w:rPr>
        <w:t>b</w:t>
      </w:r>
      <w:r w:rsidR="00D87311" w:rsidRPr="00A31961">
        <w:rPr>
          <w:color w:val="000000"/>
          <w:shd w:val="clear" w:color="auto" w:fill="FFFFFF"/>
        </w:rPr>
        <w:t xml:space="preserve">usiness </w:t>
      </w:r>
      <w:r w:rsidR="00BD7FED">
        <w:rPr>
          <w:color w:val="000000"/>
          <w:shd w:val="clear" w:color="auto" w:fill="FFFFFF"/>
        </w:rPr>
        <w:t>p</w:t>
      </w:r>
      <w:r w:rsidR="00D87311" w:rsidRPr="00A31961">
        <w:rPr>
          <w:color w:val="000000"/>
          <w:shd w:val="clear" w:color="auto" w:fill="FFFFFF"/>
        </w:rPr>
        <w:t>lans.</w:t>
      </w:r>
    </w:p>
    <w:p w14:paraId="784226B9" w14:textId="38269904" w:rsidR="0031042E" w:rsidRPr="00A31961" w:rsidRDefault="0031042E" w:rsidP="0031042E">
      <w:r w:rsidRPr="00A31961">
        <w:t>For more information</w:t>
      </w:r>
      <w:r w:rsidR="00280636" w:rsidRPr="00A31961">
        <w:t>,</w:t>
      </w:r>
      <w:r w:rsidRPr="00A31961">
        <w:t xml:space="preserve"> refer to the policy below:</w:t>
      </w:r>
    </w:p>
    <w:p w14:paraId="1CD46EFC" w14:textId="2F9A9DC3" w:rsidR="0031042E" w:rsidRPr="00A31961" w:rsidRDefault="0031042E" w:rsidP="00BC38ED">
      <w:pPr>
        <w:pStyle w:val="ListParagraph"/>
        <w:numPr>
          <w:ilvl w:val="0"/>
          <w:numId w:val="16"/>
        </w:numPr>
        <w:spacing w:after="0"/>
      </w:pPr>
      <w:r w:rsidRPr="00A31961">
        <w:t xml:space="preserve">Standards for Providers Manual </w:t>
      </w:r>
      <w:hyperlink r:id="rId105" w:history="1">
        <w:r w:rsidR="00D52D22" w:rsidRPr="00B32CAA">
          <w:rPr>
            <w:rStyle w:val="Hyperlink"/>
            <w:color w:val="003399"/>
          </w:rPr>
          <w:t>Chapter 19: Self Employment</w:t>
        </w:r>
      </w:hyperlink>
    </w:p>
    <w:p w14:paraId="3B68F728" w14:textId="3BC8FBB4" w:rsidR="00C67137" w:rsidRPr="00A31961" w:rsidRDefault="00C67137" w:rsidP="00BC38ED">
      <w:pPr>
        <w:pStyle w:val="ListParagraph"/>
        <w:numPr>
          <w:ilvl w:val="0"/>
          <w:numId w:val="16"/>
        </w:numPr>
        <w:shd w:val="clear" w:color="auto" w:fill="FFFFFF"/>
        <w:spacing w:after="0" w:line="293" w:lineRule="atLeast"/>
        <w:ind w:right="360"/>
        <w:rPr>
          <w:rFonts w:eastAsia="Times New Roman"/>
          <w:color w:val="000000"/>
          <w:spacing w:val="0"/>
          <w:kern w:val="0"/>
        </w:rPr>
      </w:pPr>
      <w:r w:rsidRPr="00A31961">
        <w:t>Vocational Rehabilitation Service</w:t>
      </w:r>
      <w:r w:rsidR="00280636" w:rsidRPr="00A31961">
        <w:t>s</w:t>
      </w:r>
      <w:r w:rsidRPr="00A31961">
        <w:t xml:space="preserve"> Manual </w:t>
      </w:r>
      <w:hyperlink r:id="rId106" w:history="1">
        <w:r w:rsidRPr="00A31961">
          <w:rPr>
            <w:rFonts w:eastAsia="Times New Roman"/>
            <w:color w:val="003399"/>
            <w:spacing w:val="0"/>
            <w:kern w:val="0"/>
            <w:u w:val="single"/>
          </w:rPr>
          <w:t>C-1100: Self-Employment Services</w:t>
        </w:r>
      </w:hyperlink>
    </w:p>
    <w:p w14:paraId="1CB2830E" w14:textId="29F52419" w:rsidR="0031042E" w:rsidRPr="00A31961" w:rsidRDefault="0031042E" w:rsidP="00BD7FED">
      <w:pPr>
        <w:pStyle w:val="NoSpacing"/>
      </w:pPr>
    </w:p>
    <w:p w14:paraId="6D3DC9A1" w14:textId="52D73452" w:rsidR="0031042E" w:rsidRPr="00A31961" w:rsidRDefault="00B1341D" w:rsidP="0031042E">
      <w:pPr>
        <w:rPr>
          <w:color w:val="000099"/>
        </w:rPr>
      </w:pPr>
      <w:r w:rsidRPr="00A31961">
        <w:rPr>
          <w:rFonts w:eastAsia="Times New Roman"/>
          <w:spacing w:val="0"/>
          <w:kern w:val="0"/>
          <w:lang w:val="en"/>
        </w:rPr>
        <w:t>For more information</w:t>
      </w:r>
      <w:r w:rsidR="00280636" w:rsidRPr="00A31961">
        <w:rPr>
          <w:rFonts w:eastAsia="Times New Roman"/>
          <w:spacing w:val="0"/>
          <w:kern w:val="0"/>
          <w:lang w:val="en"/>
        </w:rPr>
        <w:t>,</w:t>
      </w:r>
      <w:r w:rsidRPr="00A31961">
        <w:rPr>
          <w:rFonts w:eastAsia="Times New Roman"/>
          <w:spacing w:val="0"/>
          <w:kern w:val="0"/>
          <w:lang w:val="en"/>
        </w:rPr>
        <w:t xml:space="preserve"> email </w:t>
      </w:r>
      <w:hyperlink r:id="rId107" w:history="1">
        <w:r w:rsidR="00A953C7" w:rsidRPr="00B32CAA">
          <w:rPr>
            <w:rStyle w:val="Hyperlink"/>
            <w:color w:val="003399"/>
          </w:rPr>
          <w:t>vr.standards@twc.texas.gov</w:t>
        </w:r>
      </w:hyperlink>
      <w:r w:rsidRPr="00A31961">
        <w:rPr>
          <w:color w:val="000099"/>
        </w:rPr>
        <w:t>.</w:t>
      </w:r>
    </w:p>
    <w:p w14:paraId="461A3D68" w14:textId="6A7C8F14" w:rsidR="00AF13DC" w:rsidRPr="00A31961" w:rsidRDefault="00AF13DC" w:rsidP="00BD7FED">
      <w:pPr>
        <w:pStyle w:val="Heading2"/>
      </w:pPr>
      <w:bookmarkStart w:id="34" w:name="_Toc120623473"/>
      <w:r w:rsidRPr="00A31961">
        <w:t>Standards for Providers Manual</w:t>
      </w:r>
      <w:bookmarkEnd w:id="34"/>
    </w:p>
    <w:p w14:paraId="69EF47F2" w14:textId="77777777" w:rsidR="00AF13DC" w:rsidRPr="00A31961" w:rsidRDefault="00AF13DC" w:rsidP="000F7905">
      <w:pPr>
        <w:shd w:val="clear" w:color="auto" w:fill="FFFFFF"/>
        <w:spacing w:after="120" w:line="293" w:lineRule="atLeast"/>
        <w:rPr>
          <w:rFonts w:eastAsia="Times New Roman"/>
          <w:color w:val="000000"/>
          <w:spacing w:val="0"/>
          <w:kern w:val="0"/>
        </w:rPr>
      </w:pPr>
      <w:r w:rsidRPr="00A31961">
        <w:rPr>
          <w:rFonts w:eastAsia="Times New Roman"/>
          <w:color w:val="000000"/>
          <w:spacing w:val="0"/>
          <w:kern w:val="0"/>
        </w:rPr>
        <w:t>The VR Standards for Providers:</w:t>
      </w:r>
    </w:p>
    <w:p w14:paraId="1BA7FBF0" w14:textId="77777777" w:rsidR="00AF13DC" w:rsidRPr="00A31961" w:rsidRDefault="00AF13DC" w:rsidP="00BC38ED">
      <w:pPr>
        <w:numPr>
          <w:ilvl w:val="0"/>
          <w:numId w:val="7"/>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t>helps ensure TWC customers receive quality services to assist them in achieving a successful outcome to their vocational rehabilitation or independent living goals;</w:t>
      </w:r>
    </w:p>
    <w:p w14:paraId="1678E4AE" w14:textId="77777777" w:rsidR="00AF13DC" w:rsidRPr="00A31961" w:rsidRDefault="00AF13DC" w:rsidP="00BC38ED">
      <w:pPr>
        <w:numPr>
          <w:ilvl w:val="0"/>
          <w:numId w:val="7"/>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t>helps to ensure taxpayer funds are spent wisely and each purchase paid for with public funds represents full value to the taxpayer;</w:t>
      </w:r>
    </w:p>
    <w:p w14:paraId="36E9AD6B" w14:textId="77777777" w:rsidR="00AF13DC" w:rsidRPr="00A31961" w:rsidRDefault="00AF13DC" w:rsidP="00BC38ED">
      <w:pPr>
        <w:numPr>
          <w:ilvl w:val="0"/>
          <w:numId w:val="7"/>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t>provides published standards for maintaining compliance; and</w:t>
      </w:r>
    </w:p>
    <w:p w14:paraId="5790B3C5" w14:textId="19BA7091" w:rsidR="00AF13DC" w:rsidRDefault="00AF13DC" w:rsidP="00AF13DC">
      <w:pPr>
        <w:numPr>
          <w:ilvl w:val="0"/>
          <w:numId w:val="7"/>
        </w:numPr>
        <w:shd w:val="clear" w:color="auto" w:fill="FFFFFF"/>
        <w:spacing w:after="0" w:line="293" w:lineRule="atLeast"/>
        <w:ind w:left="720" w:right="360"/>
        <w:rPr>
          <w:rFonts w:eastAsia="Times New Roman"/>
          <w:color w:val="000000"/>
          <w:spacing w:val="0"/>
          <w:kern w:val="0"/>
        </w:rPr>
      </w:pPr>
      <w:r w:rsidRPr="00A31961">
        <w:rPr>
          <w:rFonts w:eastAsia="Times New Roman"/>
          <w:color w:val="000000"/>
          <w:spacing w:val="0"/>
          <w:kern w:val="0"/>
        </w:rPr>
        <w:t>provides criteria in order to meet TWC performance expectations for each purchase.</w:t>
      </w:r>
    </w:p>
    <w:p w14:paraId="207D1BC2" w14:textId="77777777" w:rsidR="000F7905" w:rsidRPr="000F7905" w:rsidRDefault="000F7905" w:rsidP="000F7905">
      <w:pPr>
        <w:shd w:val="clear" w:color="auto" w:fill="FFFFFF"/>
        <w:spacing w:after="0" w:line="293" w:lineRule="atLeast"/>
        <w:ind w:left="720" w:right="360"/>
        <w:rPr>
          <w:rFonts w:eastAsia="Times New Roman"/>
          <w:color w:val="000000"/>
          <w:spacing w:val="0"/>
          <w:kern w:val="0"/>
        </w:rPr>
      </w:pPr>
    </w:p>
    <w:p w14:paraId="41B34C25" w14:textId="51AD1B00" w:rsidR="00AF13DC" w:rsidRPr="00A31961" w:rsidRDefault="00BD7FED" w:rsidP="00AF13DC">
      <w:r>
        <w:t xml:space="preserve">The </w:t>
      </w:r>
      <w:r w:rsidR="00AF13DC" w:rsidRPr="00A31961">
        <w:t>Standards for Provider</w:t>
      </w:r>
      <w:r w:rsidR="008F4206" w:rsidRPr="00A31961">
        <w:t>s</w:t>
      </w:r>
      <w:r w:rsidR="00AF13DC" w:rsidRPr="00A31961">
        <w:t xml:space="preserve"> Manual</w:t>
      </w:r>
      <w:r>
        <w:t xml:space="preserve"> is</w:t>
      </w:r>
      <w:r w:rsidR="00AF13DC" w:rsidRPr="00A31961">
        <w:t xml:space="preserve"> found at</w:t>
      </w:r>
      <w:r w:rsidR="00B32CAA">
        <w:t>:</w:t>
      </w:r>
      <w:r w:rsidR="00AF13DC" w:rsidRPr="00A31961">
        <w:t xml:space="preserve"> </w:t>
      </w:r>
      <w:hyperlink r:id="rId108" w:history="1">
        <w:r w:rsidR="00AF13DC" w:rsidRPr="00B32CAA">
          <w:rPr>
            <w:rStyle w:val="Hyperlink"/>
            <w:color w:val="003399"/>
          </w:rPr>
          <w:t>https://www.twc.texas.gov/partners/vocational-rehabilitation-standards-providers-manual</w:t>
        </w:r>
      </w:hyperlink>
      <w:r>
        <w:rPr>
          <w:color w:val="003399"/>
        </w:rPr>
        <w:t>.</w:t>
      </w:r>
    </w:p>
    <w:p w14:paraId="03CF9CAF" w14:textId="3115D3F4" w:rsidR="00AF13DC" w:rsidRPr="00A31961" w:rsidRDefault="00AF13DC" w:rsidP="00A953C7">
      <w:r w:rsidRPr="00A31961">
        <w:rPr>
          <w:rFonts w:eastAsia="Times New Roman"/>
          <w:spacing w:val="0"/>
          <w:kern w:val="0"/>
          <w:lang w:val="en"/>
        </w:rPr>
        <w:t xml:space="preserve">For more information, contact </w:t>
      </w:r>
      <w:hyperlink r:id="rId109" w:history="1">
        <w:r w:rsidRPr="00B32CAA">
          <w:rPr>
            <w:rStyle w:val="Hyperlink"/>
            <w:rFonts w:eastAsia="Times New Roman"/>
            <w:color w:val="003399"/>
            <w:spacing w:val="0"/>
            <w:kern w:val="0"/>
            <w:lang w:val="en"/>
          </w:rPr>
          <w:t>vr.standards@twc.texas.gov</w:t>
        </w:r>
      </w:hyperlink>
      <w:r w:rsidRPr="00A31961">
        <w:rPr>
          <w:rFonts w:eastAsia="Times New Roman"/>
          <w:spacing w:val="0"/>
          <w:kern w:val="0"/>
          <w:lang w:val="en"/>
        </w:rPr>
        <w:t>.</w:t>
      </w:r>
    </w:p>
    <w:p w14:paraId="3657BF1A" w14:textId="76B90AE2" w:rsidR="00C35D21" w:rsidRPr="00A31961" w:rsidRDefault="005B14C3" w:rsidP="004A002C">
      <w:pPr>
        <w:pStyle w:val="Heading2"/>
      </w:pPr>
      <w:bookmarkStart w:id="35" w:name="_Toc120623474"/>
      <w:r w:rsidRPr="00A31961">
        <w:t xml:space="preserve">Supplemental Security Income (SSI) / Social Security Disability Insurance (SSDI) Benefits </w:t>
      </w:r>
      <w:r w:rsidR="0059351F">
        <w:t>Counseling</w:t>
      </w:r>
      <w:bookmarkEnd w:id="35"/>
    </w:p>
    <w:p w14:paraId="40B8F955" w14:textId="76B098D3" w:rsidR="002A0264" w:rsidRPr="002A0264" w:rsidRDefault="002A0264" w:rsidP="00C307F9">
      <w:bookmarkStart w:id="36" w:name="_Hlk98851716"/>
      <w:r w:rsidRPr="002A0264">
        <w:rPr>
          <w:color w:val="000000"/>
          <w:shd w:val="clear" w:color="auto" w:fill="FFFFFF"/>
        </w:rPr>
        <w:t>Benefits and work incentives counseling consists of individualized services that provide detailed information on the impact of employment and other income on Social Security Administration (SSA) disability cash benefits, Medicaid and/or Medicare coverage, and other publicly and privately funded services.</w:t>
      </w:r>
    </w:p>
    <w:p w14:paraId="15B09F2E" w14:textId="58975587" w:rsidR="00C307F9" w:rsidRPr="00A31961" w:rsidRDefault="00C307F9" w:rsidP="00C307F9">
      <w:r w:rsidRPr="00A31961">
        <w:t>For more information</w:t>
      </w:r>
      <w:r w:rsidR="00280636" w:rsidRPr="00A31961">
        <w:t>,</w:t>
      </w:r>
      <w:r w:rsidRPr="00A31961">
        <w:t xml:space="preserve"> refer to the policy below:</w:t>
      </w:r>
    </w:p>
    <w:p w14:paraId="1CFD9B5B" w14:textId="1734DD6A" w:rsidR="004F57AC" w:rsidRPr="004B197C" w:rsidRDefault="004F57AC" w:rsidP="004B197C">
      <w:pPr>
        <w:pStyle w:val="ListParagraph"/>
        <w:numPr>
          <w:ilvl w:val="0"/>
          <w:numId w:val="15"/>
        </w:numPr>
      </w:pPr>
      <w:r w:rsidRPr="004B197C">
        <w:lastRenderedPageBreak/>
        <w:t xml:space="preserve">Standards for Providers Manual </w:t>
      </w:r>
      <w:hyperlink r:id="rId110" w:history="1">
        <w:r w:rsidR="004B197C" w:rsidRPr="00B32CAA">
          <w:rPr>
            <w:rStyle w:val="Hyperlink"/>
            <w:color w:val="003399"/>
          </w:rPr>
          <w:t>Chapter 26: Benefits and Work Incentives Counseling Services</w:t>
        </w:r>
      </w:hyperlink>
    </w:p>
    <w:p w14:paraId="073DE78E" w14:textId="3F515B00" w:rsidR="004F57AC" w:rsidRPr="00A31961" w:rsidRDefault="004F57AC" w:rsidP="00BC38ED">
      <w:pPr>
        <w:pStyle w:val="ListParagraph"/>
        <w:numPr>
          <w:ilvl w:val="0"/>
          <w:numId w:val="15"/>
        </w:numPr>
      </w:pPr>
      <w:bookmarkStart w:id="37" w:name="_Hlk98851166"/>
      <w:r w:rsidRPr="00A31961">
        <w:t>Vocational Rehabilitation Service</w:t>
      </w:r>
      <w:r w:rsidR="00280636" w:rsidRPr="00A31961">
        <w:t>s</w:t>
      </w:r>
      <w:r w:rsidRPr="00A31961">
        <w:t xml:space="preserve"> Manual</w:t>
      </w:r>
      <w:r w:rsidR="008F5F95" w:rsidRPr="00A31961">
        <w:t xml:space="preserve"> </w:t>
      </w:r>
      <w:bookmarkEnd w:id="37"/>
      <w:r w:rsidR="008F5F95" w:rsidRPr="00A31961">
        <w:fldChar w:fldCharType="begin"/>
      </w:r>
      <w:r w:rsidR="008F5F95" w:rsidRPr="00A31961">
        <w:instrText xml:space="preserve"> HYPERLINK "https://www.twc.texas.gov/vr-services-manual/vrsm-a-300" \l "a306" </w:instrText>
      </w:r>
      <w:r w:rsidR="008F5F95" w:rsidRPr="00A31961">
        <w:fldChar w:fldCharType="separate"/>
      </w:r>
      <w:r w:rsidR="008F5F95" w:rsidRPr="00A31961">
        <w:rPr>
          <w:color w:val="003399"/>
          <w:u w:val="single"/>
          <w:shd w:val="clear" w:color="auto" w:fill="FFFFFF"/>
        </w:rPr>
        <w:t>A-306: Social Security Recipients and Beneficiaries</w:t>
      </w:r>
      <w:r w:rsidR="008F5F95" w:rsidRPr="00A31961">
        <w:fldChar w:fldCharType="end"/>
      </w:r>
    </w:p>
    <w:p w14:paraId="546BF931" w14:textId="365AEA30" w:rsidR="00C307F9" w:rsidRPr="00A31961" w:rsidRDefault="00C307F9" w:rsidP="005B14C3">
      <w:pPr>
        <w:rPr>
          <w:color w:val="000099"/>
        </w:rPr>
      </w:pPr>
      <w:r w:rsidRPr="00A31961">
        <w:rPr>
          <w:rFonts w:eastAsia="Times New Roman"/>
          <w:spacing w:val="0"/>
          <w:kern w:val="0"/>
          <w:lang w:val="en"/>
        </w:rPr>
        <w:t>For more information</w:t>
      </w:r>
      <w:r w:rsidR="00D52D22" w:rsidRPr="00A31961">
        <w:rPr>
          <w:rFonts w:eastAsia="Times New Roman"/>
          <w:spacing w:val="0"/>
          <w:kern w:val="0"/>
          <w:lang w:val="en"/>
        </w:rPr>
        <w:t>,</w:t>
      </w:r>
      <w:r w:rsidRPr="00A31961">
        <w:rPr>
          <w:rFonts w:eastAsia="Times New Roman"/>
          <w:spacing w:val="0"/>
          <w:kern w:val="0"/>
          <w:lang w:val="en"/>
        </w:rPr>
        <w:t xml:space="preserve"> </w:t>
      </w:r>
      <w:r w:rsidR="00665020" w:rsidRPr="00A31961">
        <w:rPr>
          <w:rFonts w:eastAsia="Times New Roman"/>
          <w:spacing w:val="0"/>
          <w:kern w:val="0"/>
          <w:lang w:val="en"/>
        </w:rPr>
        <w:t>email</w:t>
      </w:r>
      <w:r w:rsidR="00665020" w:rsidRPr="00A31961">
        <w:rPr>
          <w:color w:val="000099"/>
        </w:rPr>
        <w:t xml:space="preserve"> </w:t>
      </w:r>
      <w:hyperlink r:id="rId111" w:history="1">
        <w:r w:rsidR="00A953C7" w:rsidRPr="00B32CAA">
          <w:rPr>
            <w:rStyle w:val="Hyperlink"/>
            <w:color w:val="003399"/>
          </w:rPr>
          <w:t>smurf.inquiries@twc.texas.gov</w:t>
        </w:r>
      </w:hyperlink>
      <w:r w:rsidR="00B32CAA">
        <w:rPr>
          <w:rFonts w:eastAsia="Times New Roman"/>
          <w:spacing w:val="0"/>
          <w:kern w:val="0"/>
          <w:lang w:val="en"/>
        </w:rPr>
        <w:t>.</w:t>
      </w:r>
    </w:p>
    <w:p w14:paraId="4E287711" w14:textId="44566602" w:rsidR="00754F0D" w:rsidRPr="00A31961" w:rsidRDefault="00754F0D" w:rsidP="004A002C">
      <w:pPr>
        <w:pStyle w:val="Heading2"/>
      </w:pPr>
      <w:bookmarkStart w:id="38" w:name="_Toc120623475"/>
      <w:bookmarkEnd w:id="36"/>
      <w:r w:rsidRPr="00A31961">
        <w:t>Support Services</w:t>
      </w:r>
      <w:bookmarkEnd w:id="38"/>
    </w:p>
    <w:p w14:paraId="016C99C0" w14:textId="451DE9D0" w:rsidR="00754F0D" w:rsidRPr="00A31961" w:rsidRDefault="00754F0D" w:rsidP="00754F0D">
      <w:pPr>
        <w:spacing w:before="120" w:after="120"/>
        <w:rPr>
          <w:spacing w:val="0"/>
          <w:kern w:val="0"/>
        </w:rPr>
      </w:pPr>
      <w:r w:rsidRPr="00A31961">
        <w:rPr>
          <w:spacing w:val="0"/>
          <w:kern w:val="0"/>
        </w:rPr>
        <w:t xml:space="preserve">Support services </w:t>
      </w:r>
      <w:r w:rsidR="003D69C8">
        <w:rPr>
          <w:spacing w:val="0"/>
          <w:kern w:val="0"/>
        </w:rPr>
        <w:t xml:space="preserve">may be </w:t>
      </w:r>
      <w:r w:rsidRPr="00A31961">
        <w:rPr>
          <w:spacing w:val="0"/>
          <w:kern w:val="0"/>
        </w:rPr>
        <w:t xml:space="preserve">necessary to support VR </w:t>
      </w:r>
      <w:r w:rsidR="00FB37A6">
        <w:rPr>
          <w:spacing w:val="0"/>
          <w:kern w:val="0"/>
        </w:rPr>
        <w:t>customers in achieving their employment goal.</w:t>
      </w:r>
    </w:p>
    <w:p w14:paraId="3E5314AC" w14:textId="533A417E" w:rsidR="00754F0D" w:rsidRPr="00A31961" w:rsidRDefault="00754F0D" w:rsidP="00754F0D">
      <w:pPr>
        <w:spacing w:before="120" w:after="120"/>
        <w:rPr>
          <w:spacing w:val="0"/>
          <w:kern w:val="0"/>
        </w:rPr>
      </w:pPr>
      <w:r w:rsidRPr="00A31961">
        <w:rPr>
          <w:spacing w:val="0"/>
          <w:kern w:val="0"/>
        </w:rPr>
        <w:t>Include</w:t>
      </w:r>
      <w:r w:rsidR="00BC5A1C">
        <w:rPr>
          <w:spacing w:val="0"/>
          <w:kern w:val="0"/>
        </w:rPr>
        <w:t>s</w:t>
      </w:r>
      <w:r w:rsidRPr="00A31961">
        <w:rPr>
          <w:spacing w:val="0"/>
          <w:kern w:val="0"/>
        </w:rPr>
        <w:t xml:space="preserve"> services such as:</w:t>
      </w:r>
    </w:p>
    <w:p w14:paraId="1D82A36F" w14:textId="77777777" w:rsidR="00101646" w:rsidRPr="00A31961" w:rsidRDefault="00754F0D" w:rsidP="00BC38ED">
      <w:pPr>
        <w:pStyle w:val="ListParagraph"/>
        <w:numPr>
          <w:ilvl w:val="0"/>
          <w:numId w:val="14"/>
        </w:numPr>
        <w:spacing w:before="120" w:after="120"/>
        <w:rPr>
          <w:spacing w:val="0"/>
          <w:kern w:val="0"/>
        </w:rPr>
      </w:pPr>
      <w:r w:rsidRPr="00A31961">
        <w:rPr>
          <w:spacing w:val="0"/>
          <w:kern w:val="0"/>
        </w:rPr>
        <w:t>Transportation</w:t>
      </w:r>
    </w:p>
    <w:p w14:paraId="61792879" w14:textId="456A63C7" w:rsidR="00754F0D" w:rsidRPr="00A31961" w:rsidRDefault="00754F0D" w:rsidP="00BC38ED">
      <w:pPr>
        <w:pStyle w:val="ListParagraph"/>
        <w:numPr>
          <w:ilvl w:val="0"/>
          <w:numId w:val="14"/>
        </w:numPr>
        <w:spacing w:before="120" w:after="120"/>
        <w:rPr>
          <w:spacing w:val="0"/>
          <w:kern w:val="0"/>
        </w:rPr>
      </w:pPr>
      <w:r w:rsidRPr="00A31961">
        <w:rPr>
          <w:spacing w:val="0"/>
          <w:kern w:val="0"/>
        </w:rPr>
        <w:t>Readers</w:t>
      </w:r>
    </w:p>
    <w:p w14:paraId="00129063" w14:textId="1C48BE03" w:rsidR="00754F0D" w:rsidRPr="00A31961" w:rsidRDefault="00754F0D" w:rsidP="00BC38ED">
      <w:pPr>
        <w:pStyle w:val="ListParagraph"/>
        <w:numPr>
          <w:ilvl w:val="0"/>
          <w:numId w:val="14"/>
        </w:numPr>
        <w:spacing w:before="120" w:after="120"/>
        <w:rPr>
          <w:spacing w:val="0"/>
          <w:kern w:val="0"/>
        </w:rPr>
      </w:pPr>
      <w:r w:rsidRPr="00A31961">
        <w:rPr>
          <w:spacing w:val="0"/>
          <w:kern w:val="0"/>
        </w:rPr>
        <w:t>Personal Assistant</w:t>
      </w:r>
    </w:p>
    <w:p w14:paraId="6339E50D" w14:textId="4E8F37FD" w:rsidR="00754F0D" w:rsidRPr="00A31961" w:rsidRDefault="00754F0D" w:rsidP="00BC38ED">
      <w:pPr>
        <w:pStyle w:val="ListParagraph"/>
        <w:numPr>
          <w:ilvl w:val="0"/>
          <w:numId w:val="14"/>
        </w:numPr>
        <w:spacing w:before="120" w:after="120"/>
        <w:rPr>
          <w:spacing w:val="0"/>
          <w:kern w:val="0"/>
        </w:rPr>
      </w:pPr>
      <w:r w:rsidRPr="00A31961">
        <w:rPr>
          <w:spacing w:val="0"/>
          <w:kern w:val="0"/>
        </w:rPr>
        <w:t>Child Care</w:t>
      </w:r>
    </w:p>
    <w:p w14:paraId="3F1521AE" w14:textId="77777777" w:rsidR="00754F0D" w:rsidRPr="00A31961" w:rsidRDefault="00754F0D" w:rsidP="00BC38ED">
      <w:pPr>
        <w:pStyle w:val="ListParagraph"/>
        <w:numPr>
          <w:ilvl w:val="0"/>
          <w:numId w:val="14"/>
        </w:numPr>
        <w:spacing w:before="120" w:after="120"/>
        <w:rPr>
          <w:spacing w:val="0"/>
          <w:kern w:val="0"/>
        </w:rPr>
      </w:pPr>
      <w:r w:rsidRPr="00A31961">
        <w:rPr>
          <w:spacing w:val="0"/>
          <w:kern w:val="0"/>
        </w:rPr>
        <w:t>Occupational Licenses</w:t>
      </w:r>
    </w:p>
    <w:p w14:paraId="28B9DE4A" w14:textId="77777777" w:rsidR="00754F0D" w:rsidRPr="00A31961" w:rsidRDefault="00754F0D" w:rsidP="00BC38ED">
      <w:pPr>
        <w:pStyle w:val="ListParagraph"/>
        <w:numPr>
          <w:ilvl w:val="0"/>
          <w:numId w:val="14"/>
        </w:numPr>
        <w:spacing w:before="120" w:after="120"/>
        <w:rPr>
          <w:spacing w:val="0"/>
          <w:kern w:val="0"/>
        </w:rPr>
      </w:pPr>
      <w:r w:rsidRPr="00A31961">
        <w:rPr>
          <w:spacing w:val="0"/>
          <w:kern w:val="0"/>
        </w:rPr>
        <w:t>Occupational Tools and Equipment</w:t>
      </w:r>
    </w:p>
    <w:p w14:paraId="62479856" w14:textId="5A243B4E" w:rsidR="00101646" w:rsidRPr="0021788E" w:rsidRDefault="00754F0D" w:rsidP="00754F0D">
      <w:pPr>
        <w:pStyle w:val="ListParagraph"/>
        <w:numPr>
          <w:ilvl w:val="0"/>
          <w:numId w:val="14"/>
        </w:numPr>
        <w:spacing w:before="120" w:after="120"/>
        <w:rPr>
          <w:spacing w:val="0"/>
          <w:kern w:val="0"/>
        </w:rPr>
      </w:pPr>
      <w:r w:rsidRPr="00A31961">
        <w:rPr>
          <w:spacing w:val="0"/>
          <w:kern w:val="0"/>
        </w:rPr>
        <w:t>Retail purchases to support a customer in obtaining or maintaining employment such as uniforms, interview cloth</w:t>
      </w:r>
      <w:r w:rsidR="00073831">
        <w:rPr>
          <w:spacing w:val="0"/>
          <w:kern w:val="0"/>
        </w:rPr>
        <w:t>e</w:t>
      </w:r>
      <w:r w:rsidRPr="00A31961">
        <w:rPr>
          <w:spacing w:val="0"/>
          <w:kern w:val="0"/>
        </w:rPr>
        <w:t>s</w:t>
      </w:r>
      <w:r w:rsidR="00357E9F" w:rsidRPr="00A31961">
        <w:rPr>
          <w:spacing w:val="0"/>
          <w:kern w:val="0"/>
        </w:rPr>
        <w:t>,</w:t>
      </w:r>
      <w:r w:rsidRPr="00A31961">
        <w:rPr>
          <w:spacing w:val="0"/>
          <w:kern w:val="0"/>
        </w:rPr>
        <w:t xml:space="preserve"> and supplies.</w:t>
      </w:r>
    </w:p>
    <w:p w14:paraId="511CF93F" w14:textId="624EF8B2" w:rsidR="00754F0D" w:rsidRPr="00A31961" w:rsidRDefault="00665020" w:rsidP="00D86EB2">
      <w:r w:rsidRPr="00A31961">
        <w:t>For more information</w:t>
      </w:r>
      <w:r w:rsidR="00D52D22" w:rsidRPr="00A31961">
        <w:t>,</w:t>
      </w:r>
      <w:r w:rsidRPr="00A31961">
        <w:t xml:space="preserve"> refer to </w:t>
      </w:r>
      <w:r w:rsidR="00E000D1" w:rsidRPr="00A31961">
        <w:t>Vocational Rehabilitation Service</w:t>
      </w:r>
      <w:r w:rsidR="00D52D22" w:rsidRPr="00A31961">
        <w:t>s</w:t>
      </w:r>
      <w:r w:rsidR="00E000D1" w:rsidRPr="00A31961">
        <w:t xml:space="preserve"> Manual </w:t>
      </w:r>
      <w:hyperlink r:id="rId112" w:history="1">
        <w:r w:rsidR="00754F0D" w:rsidRPr="00B32CAA">
          <w:rPr>
            <w:color w:val="003399"/>
            <w:spacing w:val="0"/>
            <w:kern w:val="0"/>
            <w:u w:val="single"/>
          </w:rPr>
          <w:t>C-1400: Supportive Goods and Services</w:t>
        </w:r>
      </w:hyperlink>
      <w:r w:rsidR="00B32CAA">
        <w:t>.</w:t>
      </w:r>
    </w:p>
    <w:p w14:paraId="5F92C605" w14:textId="4205D370" w:rsidR="00754F0D" w:rsidRPr="00A31961" w:rsidRDefault="00754F0D" w:rsidP="00193262">
      <w:pPr>
        <w:ind w:right="-540"/>
        <w:rPr>
          <w:color w:val="0000FF"/>
          <w:spacing w:val="0"/>
          <w:kern w:val="0"/>
          <w:u w:val="single"/>
        </w:rPr>
      </w:pPr>
      <w:r w:rsidRPr="00A31961">
        <w:rPr>
          <w:spacing w:val="0"/>
          <w:kern w:val="0"/>
        </w:rPr>
        <w:t>For more information</w:t>
      </w:r>
      <w:r w:rsidR="00D52D22" w:rsidRPr="00A31961">
        <w:rPr>
          <w:spacing w:val="0"/>
          <w:kern w:val="0"/>
        </w:rPr>
        <w:t>,</w:t>
      </w:r>
      <w:r w:rsidRPr="00A31961">
        <w:rPr>
          <w:spacing w:val="0"/>
          <w:kern w:val="0"/>
        </w:rPr>
        <w:t xml:space="preserve"> contact VR Services Manual Support</w:t>
      </w:r>
      <w:r w:rsidR="00665020" w:rsidRPr="00A31961">
        <w:rPr>
          <w:spacing w:val="0"/>
          <w:kern w:val="0"/>
        </w:rPr>
        <w:t xml:space="preserve"> at</w:t>
      </w:r>
      <w:r w:rsidRPr="00A31961">
        <w:rPr>
          <w:spacing w:val="0"/>
          <w:kern w:val="0"/>
        </w:rPr>
        <w:t xml:space="preserve"> </w:t>
      </w:r>
      <w:hyperlink r:id="rId113" w:history="1">
        <w:r w:rsidRPr="00B32CAA">
          <w:rPr>
            <w:color w:val="003399"/>
            <w:spacing w:val="0"/>
            <w:kern w:val="0"/>
            <w:u w:val="single"/>
          </w:rPr>
          <w:t>vrsm.support@twc.texas.gov</w:t>
        </w:r>
      </w:hyperlink>
      <w:r w:rsidR="00B32CAA">
        <w:t>.</w:t>
      </w:r>
    </w:p>
    <w:p w14:paraId="684D1EBB" w14:textId="2F7CE08D" w:rsidR="00525210" w:rsidRPr="00A31961" w:rsidRDefault="00525210" w:rsidP="002F711F">
      <w:pPr>
        <w:pStyle w:val="Heading2"/>
      </w:pPr>
      <w:bookmarkStart w:id="39" w:name="_Toc120623476"/>
      <w:r w:rsidRPr="00A31961">
        <w:t>Ticket to Work</w:t>
      </w:r>
      <w:bookmarkEnd w:id="39"/>
    </w:p>
    <w:p w14:paraId="71A0C8FE" w14:textId="5EB57D97" w:rsidR="00525210" w:rsidRPr="00A31961" w:rsidRDefault="00525210" w:rsidP="00525210">
      <w:pPr>
        <w:rPr>
          <w:b/>
        </w:rPr>
      </w:pPr>
      <w:r w:rsidRPr="00A31961">
        <w:t>The Ticket to Work (Ticket) program is an outcome-based employment program administered by the Social Security Administration</w:t>
      </w:r>
      <w:r w:rsidR="00D52D22" w:rsidRPr="00A31961">
        <w:t xml:space="preserve"> which a</w:t>
      </w:r>
      <w:r w:rsidRPr="00A31961">
        <w:t>lso supports Extended Supports through Partnership Plus.</w:t>
      </w:r>
    </w:p>
    <w:p w14:paraId="461FC88A" w14:textId="62184A35" w:rsidR="00813DB6" w:rsidRPr="00A31961" w:rsidRDefault="00813DB6" w:rsidP="00525210">
      <w:r w:rsidRPr="00A31961">
        <w:t>For more information</w:t>
      </w:r>
      <w:r w:rsidR="00D52D22" w:rsidRPr="00A31961">
        <w:t>,</w:t>
      </w:r>
      <w:r w:rsidRPr="00A31961">
        <w:t xml:space="preserve"> refer </w:t>
      </w:r>
      <w:bookmarkStart w:id="40" w:name="_Hlk98851395"/>
      <w:r w:rsidR="00D86EB2" w:rsidRPr="00A31961">
        <w:t>to</w:t>
      </w:r>
      <w:r w:rsidR="0076364F">
        <w:t xml:space="preserve"> </w:t>
      </w:r>
      <w:r w:rsidR="00E000D1" w:rsidRPr="00A31961">
        <w:t>Vocational Rehabilitation Service</w:t>
      </w:r>
      <w:r w:rsidR="00D52D22" w:rsidRPr="00A31961">
        <w:t>s</w:t>
      </w:r>
      <w:r w:rsidR="00E000D1" w:rsidRPr="00A31961">
        <w:t xml:space="preserve"> Manual </w:t>
      </w:r>
      <w:bookmarkEnd w:id="40"/>
      <w:r w:rsidRPr="00A31961">
        <w:fldChar w:fldCharType="begin"/>
      </w:r>
      <w:r w:rsidRPr="00A31961">
        <w:instrText xml:space="preserve"> HYPERLINK "https://twc.texas.gov/vr-services-manual/vrsm-a-300" \l "a307" </w:instrText>
      </w:r>
      <w:r w:rsidRPr="00A31961">
        <w:fldChar w:fldCharType="separate"/>
      </w:r>
      <w:r w:rsidRPr="00A31961">
        <w:rPr>
          <w:color w:val="003399"/>
          <w:u w:val="single"/>
          <w:shd w:val="clear" w:color="auto" w:fill="FFFFFF"/>
        </w:rPr>
        <w:t>A-307: Ticket to Work Program</w:t>
      </w:r>
      <w:r w:rsidRPr="00A31961">
        <w:fldChar w:fldCharType="end"/>
      </w:r>
      <w:r w:rsidR="00B41E02" w:rsidRPr="00A31961">
        <w:t>.</w:t>
      </w:r>
    </w:p>
    <w:p w14:paraId="259187EE" w14:textId="64A22C7A" w:rsidR="00C307F9" w:rsidRPr="00A31961" w:rsidRDefault="00525210" w:rsidP="00525210">
      <w:pPr>
        <w:rPr>
          <w:b/>
          <w:color w:val="0563C1" w:themeColor="hyperlink"/>
          <w:spacing w:val="0"/>
          <w:kern w:val="0"/>
          <w:u w:val="single"/>
        </w:rPr>
      </w:pPr>
      <w:r w:rsidRPr="00A31961">
        <w:rPr>
          <w:rFonts w:eastAsia="Times New Roman"/>
          <w:spacing w:val="0"/>
          <w:kern w:val="0"/>
          <w:lang w:val="en"/>
        </w:rPr>
        <w:t>For more information</w:t>
      </w:r>
      <w:r w:rsidR="00D52D22" w:rsidRPr="00A31961">
        <w:rPr>
          <w:rFonts w:eastAsia="Times New Roman"/>
          <w:spacing w:val="0"/>
          <w:kern w:val="0"/>
          <w:lang w:val="en"/>
        </w:rPr>
        <w:t>,</w:t>
      </w:r>
      <w:r w:rsidRPr="00A31961">
        <w:rPr>
          <w:rFonts w:eastAsia="Times New Roman"/>
          <w:spacing w:val="0"/>
          <w:kern w:val="0"/>
          <w:lang w:val="en"/>
        </w:rPr>
        <w:t xml:space="preserve"> contact</w:t>
      </w:r>
      <w:r w:rsidR="00B32CAA">
        <w:rPr>
          <w:rFonts w:eastAsia="Times New Roman"/>
          <w:spacing w:val="0"/>
          <w:kern w:val="0"/>
          <w:lang w:val="en"/>
        </w:rPr>
        <w:t xml:space="preserve"> </w:t>
      </w:r>
      <w:hyperlink r:id="rId114" w:history="1">
        <w:r w:rsidRPr="00B32CAA">
          <w:rPr>
            <w:color w:val="003399"/>
            <w:spacing w:val="0"/>
            <w:kern w:val="0"/>
            <w:u w:val="single"/>
          </w:rPr>
          <w:t>nelva.davenport@twc.texas.gov</w:t>
        </w:r>
      </w:hyperlink>
      <w:r w:rsidR="00B32CAA">
        <w:t>.</w:t>
      </w:r>
    </w:p>
    <w:p w14:paraId="7A58ED54" w14:textId="6EB19756" w:rsidR="00754F0D" w:rsidRPr="00A31961" w:rsidRDefault="00754F0D" w:rsidP="002F711F">
      <w:pPr>
        <w:pStyle w:val="Heading2"/>
      </w:pPr>
      <w:bookmarkStart w:id="41" w:name="_Toc120623477"/>
      <w:r w:rsidRPr="00A31961">
        <w:t>Transition Educators</w:t>
      </w:r>
      <w:bookmarkEnd w:id="41"/>
    </w:p>
    <w:p w14:paraId="4095AD05" w14:textId="38B84778" w:rsidR="00754F0D" w:rsidRPr="00A31961" w:rsidRDefault="00754F0D" w:rsidP="00754F0D">
      <w:pPr>
        <w:spacing w:before="120" w:after="120"/>
        <w:rPr>
          <w:rFonts w:eastAsia="Times New Roman"/>
          <w:spacing w:val="0"/>
          <w:kern w:val="0"/>
          <w:lang w:val="en"/>
        </w:rPr>
      </w:pPr>
      <w:r w:rsidRPr="00A31961">
        <w:rPr>
          <w:rFonts w:eastAsia="Times New Roman"/>
          <w:spacing w:val="0"/>
          <w:kern w:val="0"/>
          <w:lang w:val="en"/>
        </w:rPr>
        <w:t xml:space="preserve">A transition educator provider is an individual who </w:t>
      </w:r>
      <w:r w:rsidR="002D1528" w:rsidRPr="00A31961">
        <w:rPr>
          <w:rFonts w:eastAsia="Times New Roman"/>
          <w:spacing w:val="0"/>
          <w:kern w:val="0"/>
          <w:lang w:val="en"/>
        </w:rPr>
        <w:t>does</w:t>
      </w:r>
      <w:r w:rsidRPr="00A31961">
        <w:rPr>
          <w:rFonts w:eastAsia="Times New Roman"/>
          <w:spacing w:val="0"/>
          <w:kern w:val="0"/>
          <w:lang w:val="en"/>
        </w:rPr>
        <w:t xml:space="preserve"> not have a bilateral contract and:</w:t>
      </w:r>
    </w:p>
    <w:p w14:paraId="491B7C3F" w14:textId="77777777" w:rsidR="00754F0D" w:rsidRPr="00A31961" w:rsidRDefault="00754F0D" w:rsidP="00BC38ED">
      <w:pPr>
        <w:pStyle w:val="ListParagraph"/>
        <w:numPr>
          <w:ilvl w:val="0"/>
          <w:numId w:val="13"/>
        </w:numPr>
        <w:spacing w:before="120" w:after="120"/>
        <w:rPr>
          <w:rFonts w:eastAsia="Times New Roman"/>
          <w:spacing w:val="0"/>
          <w:kern w:val="0"/>
          <w:lang w:val="en"/>
        </w:rPr>
      </w:pPr>
      <w:r w:rsidRPr="00A31961">
        <w:rPr>
          <w:rFonts w:eastAsia="Times New Roman"/>
          <w:spacing w:val="0"/>
          <w:kern w:val="0"/>
          <w:lang w:val="en"/>
        </w:rPr>
        <w:t>has a master's degree or a bachelor's degree in rehabilitation, psychology, education, or related field (includes being a certified Texas Educator); and</w:t>
      </w:r>
    </w:p>
    <w:p w14:paraId="1ACAD369" w14:textId="028EC7B3" w:rsidR="005B4C91" w:rsidRPr="00E8639C" w:rsidRDefault="00754F0D" w:rsidP="00E21D7E">
      <w:pPr>
        <w:pStyle w:val="ListParagraph"/>
        <w:numPr>
          <w:ilvl w:val="0"/>
          <w:numId w:val="13"/>
        </w:numPr>
        <w:spacing w:before="120" w:after="120"/>
        <w:rPr>
          <w:rFonts w:eastAsia="Times New Roman"/>
          <w:spacing w:val="0"/>
          <w:kern w:val="0"/>
          <w:lang w:val="en"/>
        </w:rPr>
      </w:pPr>
      <w:r w:rsidRPr="00A31961">
        <w:rPr>
          <w:rFonts w:eastAsia="Times New Roman"/>
          <w:spacing w:val="0"/>
          <w:kern w:val="0"/>
          <w:lang w:val="en"/>
        </w:rPr>
        <w:t>is currently or has been an employee of a school system, a Texas Education Service Center, a college, or a university within the past fiscal year.</w:t>
      </w:r>
    </w:p>
    <w:p w14:paraId="76948CC8" w14:textId="6C83E3E6" w:rsidR="00754F0D" w:rsidRPr="00A31961" w:rsidRDefault="00754F0D" w:rsidP="00754F0D">
      <w:pPr>
        <w:spacing w:before="120" w:after="120"/>
        <w:contextualSpacing/>
        <w:rPr>
          <w:rFonts w:eastAsia="Times New Roman"/>
          <w:spacing w:val="0"/>
          <w:kern w:val="0"/>
        </w:rPr>
      </w:pPr>
      <w:r w:rsidRPr="00A31961">
        <w:rPr>
          <w:rFonts w:eastAsia="Times New Roman"/>
          <w:spacing w:val="0"/>
          <w:kern w:val="0"/>
        </w:rPr>
        <w:t>Transition Educators can provide the following services:</w:t>
      </w:r>
    </w:p>
    <w:p w14:paraId="3BE9D2D6" w14:textId="77777777" w:rsidR="00754F0D" w:rsidRPr="00A31961" w:rsidRDefault="00754F0D" w:rsidP="00BC38ED">
      <w:pPr>
        <w:pStyle w:val="ListParagraph"/>
        <w:numPr>
          <w:ilvl w:val="0"/>
          <w:numId w:val="12"/>
        </w:numPr>
        <w:spacing w:before="120" w:after="120"/>
        <w:rPr>
          <w:rFonts w:eastAsia="Times New Roman"/>
          <w:spacing w:val="0"/>
          <w:kern w:val="0"/>
        </w:rPr>
      </w:pPr>
      <w:r w:rsidRPr="00A31961">
        <w:rPr>
          <w:rFonts w:eastAsia="Times New Roman"/>
          <w:spacing w:val="0"/>
          <w:kern w:val="0"/>
        </w:rPr>
        <w:lastRenderedPageBreak/>
        <w:t>Job Skills Training;</w:t>
      </w:r>
    </w:p>
    <w:p w14:paraId="144A3117" w14:textId="77777777" w:rsidR="00754F0D" w:rsidRPr="00A31961" w:rsidRDefault="00754F0D" w:rsidP="00BC38ED">
      <w:pPr>
        <w:pStyle w:val="ListParagraph"/>
        <w:numPr>
          <w:ilvl w:val="0"/>
          <w:numId w:val="12"/>
        </w:numPr>
        <w:spacing w:before="120" w:after="120"/>
        <w:rPr>
          <w:rFonts w:eastAsia="Times New Roman"/>
          <w:spacing w:val="0"/>
          <w:kern w:val="0"/>
        </w:rPr>
      </w:pPr>
      <w:r w:rsidRPr="00A31961">
        <w:rPr>
          <w:rFonts w:eastAsia="Times New Roman"/>
          <w:spacing w:val="0"/>
          <w:kern w:val="0"/>
        </w:rPr>
        <w:t>Work Experience Services;</w:t>
      </w:r>
    </w:p>
    <w:p w14:paraId="7D49EE8F" w14:textId="77777777" w:rsidR="00754F0D" w:rsidRPr="00A31961" w:rsidRDefault="00754F0D" w:rsidP="00BC38ED">
      <w:pPr>
        <w:pStyle w:val="ListParagraph"/>
        <w:numPr>
          <w:ilvl w:val="0"/>
          <w:numId w:val="12"/>
        </w:numPr>
        <w:spacing w:before="120" w:after="120"/>
        <w:rPr>
          <w:rFonts w:eastAsia="Times New Roman"/>
          <w:spacing w:val="0"/>
          <w:kern w:val="0"/>
        </w:rPr>
      </w:pPr>
      <w:r w:rsidRPr="00A31961">
        <w:rPr>
          <w:rFonts w:eastAsia="Times New Roman"/>
          <w:spacing w:val="0"/>
          <w:kern w:val="0"/>
        </w:rPr>
        <w:t xml:space="preserve">Vocational Adjustment Training; and </w:t>
      </w:r>
    </w:p>
    <w:p w14:paraId="567DE321" w14:textId="1839024E" w:rsidR="00C33751" w:rsidRPr="00A31961" w:rsidRDefault="00754F0D" w:rsidP="00BC38ED">
      <w:pPr>
        <w:pStyle w:val="ListParagraph"/>
        <w:numPr>
          <w:ilvl w:val="0"/>
          <w:numId w:val="12"/>
        </w:numPr>
        <w:spacing w:before="120" w:after="120"/>
        <w:rPr>
          <w:rFonts w:eastAsia="Times New Roman"/>
          <w:spacing w:val="0"/>
          <w:kern w:val="0"/>
        </w:rPr>
      </w:pPr>
      <w:r w:rsidRPr="00A31961">
        <w:rPr>
          <w:rFonts w:eastAsia="Times New Roman"/>
          <w:spacing w:val="0"/>
          <w:kern w:val="0"/>
        </w:rPr>
        <w:t>Bundled Job Placement.</w:t>
      </w:r>
    </w:p>
    <w:p w14:paraId="27398ACC" w14:textId="330D2454" w:rsidR="00C307F9" w:rsidRPr="00A31961" w:rsidRDefault="00754F0D" w:rsidP="00754F0D">
      <w:pPr>
        <w:rPr>
          <w:color w:val="0000FF"/>
          <w:spacing w:val="0"/>
          <w:kern w:val="0"/>
          <w:u w:val="single"/>
        </w:rPr>
      </w:pPr>
      <w:r w:rsidRPr="00A31961">
        <w:rPr>
          <w:spacing w:val="0"/>
          <w:kern w:val="0"/>
        </w:rPr>
        <w:t>For more information</w:t>
      </w:r>
      <w:r w:rsidR="00D52D22" w:rsidRPr="00A31961">
        <w:rPr>
          <w:spacing w:val="0"/>
          <w:kern w:val="0"/>
        </w:rPr>
        <w:t>,</w:t>
      </w:r>
      <w:r w:rsidRPr="00A31961">
        <w:rPr>
          <w:spacing w:val="0"/>
          <w:kern w:val="0"/>
        </w:rPr>
        <w:t xml:space="preserve"> contact </w:t>
      </w:r>
      <w:hyperlink r:id="rId115" w:history="1">
        <w:r w:rsidR="00DA12EA" w:rsidRPr="00DA12EA">
          <w:rPr>
            <w:color w:val="003399"/>
            <w:spacing w:val="0"/>
            <w:kern w:val="0"/>
            <w:u w:val="single"/>
          </w:rPr>
          <w:t>vr.standards@twc.texas.gov</w:t>
        </w:r>
      </w:hyperlink>
      <w:r w:rsidR="00DA12EA">
        <w:t>.</w:t>
      </w:r>
      <w:r w:rsidR="00357E9F" w:rsidRPr="00A31961">
        <w:rPr>
          <w:color w:val="0000FF"/>
          <w:spacing w:val="0"/>
          <w:kern w:val="0"/>
          <w:u w:val="single"/>
        </w:rPr>
        <w:t xml:space="preserve"> </w:t>
      </w:r>
    </w:p>
    <w:p w14:paraId="5F5ACF96" w14:textId="01123178" w:rsidR="00754F0D" w:rsidRPr="00A31961" w:rsidRDefault="00754F0D" w:rsidP="002F711F">
      <w:pPr>
        <w:pStyle w:val="Heading2"/>
      </w:pPr>
      <w:bookmarkStart w:id="42" w:name="_Toc120623478"/>
      <w:r w:rsidRPr="00A31961">
        <w:t>Transition Services for Students and Youth with Disabilities</w:t>
      </w:r>
      <w:bookmarkEnd w:id="42"/>
    </w:p>
    <w:p w14:paraId="19854A70" w14:textId="3D04EB45" w:rsidR="0021694F" w:rsidRPr="00A31961" w:rsidRDefault="0021694F" w:rsidP="00C307F9">
      <w:r w:rsidRPr="00A31961">
        <w:t>Transition services are</w:t>
      </w:r>
      <w:r w:rsidR="002D1528" w:rsidRPr="00A31961">
        <w:t xml:space="preserve"> services in</w:t>
      </w:r>
      <w:r w:rsidRPr="00A31961">
        <w:t xml:space="preserve"> an outcome-oriented process that promotes movement from school to post-school activities. VR Transition services help students and youth with disabilities prepare for employment and increase their independence. While in school, students with disabilities may also receive Pre-Employment Transition Services (Pre-ETS). </w:t>
      </w:r>
    </w:p>
    <w:p w14:paraId="4457ABDE" w14:textId="0EB20CD2" w:rsidR="00C24C65" w:rsidRPr="00A31961" w:rsidRDefault="00C307F9" w:rsidP="003A4035">
      <w:r w:rsidRPr="00A31961">
        <w:t>For more information</w:t>
      </w:r>
      <w:r w:rsidR="00D52D22" w:rsidRPr="00A31961">
        <w:t>,</w:t>
      </w:r>
      <w:r w:rsidRPr="00A31961">
        <w:t xml:space="preserve"> refer to the policy below:</w:t>
      </w:r>
    </w:p>
    <w:p w14:paraId="3FEED182" w14:textId="5FA27F12" w:rsidR="00B014DD" w:rsidRPr="00A31961" w:rsidRDefault="00C33751" w:rsidP="00BC38ED">
      <w:pPr>
        <w:pStyle w:val="ListParagraph"/>
        <w:numPr>
          <w:ilvl w:val="0"/>
          <w:numId w:val="11"/>
        </w:numPr>
      </w:pPr>
      <w:r w:rsidRPr="00A31961">
        <w:t>Vocational Rehabilitation Service</w:t>
      </w:r>
      <w:r w:rsidR="00D52D22" w:rsidRPr="00A31961">
        <w:t>s</w:t>
      </w:r>
      <w:r w:rsidRPr="00A31961">
        <w:t xml:space="preserve"> Manual </w:t>
      </w:r>
      <w:hyperlink r:id="rId116" w:anchor="a305" w:history="1">
        <w:r w:rsidR="0021694F" w:rsidRPr="00DA12EA">
          <w:rPr>
            <w:rStyle w:val="Hyperlink"/>
            <w:color w:val="003399"/>
          </w:rPr>
          <w:t xml:space="preserve"> A-305: Students and Youth with Disabilities</w:t>
        </w:r>
      </w:hyperlink>
      <w:r w:rsidR="0021694F" w:rsidRPr="00DA12EA">
        <w:rPr>
          <w:color w:val="003399"/>
        </w:rPr>
        <w:t> </w:t>
      </w:r>
    </w:p>
    <w:p w14:paraId="0095FA09" w14:textId="77F1CAE0" w:rsidR="0021694F" w:rsidRPr="00A31961" w:rsidRDefault="00C33751" w:rsidP="00BC38ED">
      <w:pPr>
        <w:pStyle w:val="ListParagraph"/>
        <w:numPr>
          <w:ilvl w:val="0"/>
          <w:numId w:val="11"/>
        </w:numPr>
        <w:spacing w:after="0"/>
      </w:pPr>
      <w:r w:rsidRPr="00A31961">
        <w:t>Vocational Rehabilitation Service</w:t>
      </w:r>
      <w:r w:rsidR="00D52D22" w:rsidRPr="00A31961">
        <w:t>s</w:t>
      </w:r>
      <w:r w:rsidRPr="00A31961">
        <w:t xml:space="preserve"> Manual </w:t>
      </w:r>
      <w:hyperlink r:id="rId117" w:history="1">
        <w:r w:rsidR="0021694F" w:rsidRPr="00DA12EA">
          <w:rPr>
            <w:rStyle w:val="Hyperlink"/>
            <w:color w:val="003399"/>
          </w:rPr>
          <w:t xml:space="preserve"> C-1300: Transition Services for Students and Youth with Disabilities</w:t>
        </w:r>
      </w:hyperlink>
      <w:r w:rsidR="0021694F" w:rsidRPr="00DA12EA">
        <w:rPr>
          <w:color w:val="003399"/>
        </w:rPr>
        <w:t> </w:t>
      </w:r>
    </w:p>
    <w:p w14:paraId="16C26A3F" w14:textId="21AD00F3" w:rsidR="003A4035" w:rsidRDefault="00C33751" w:rsidP="00687891">
      <w:pPr>
        <w:pStyle w:val="ListParagraph"/>
        <w:numPr>
          <w:ilvl w:val="0"/>
          <w:numId w:val="11"/>
        </w:numPr>
        <w:shd w:val="clear" w:color="auto" w:fill="FFFFFF"/>
        <w:spacing w:after="0" w:line="293" w:lineRule="atLeast"/>
        <w:ind w:right="360"/>
        <w:rPr>
          <w:color w:val="000000"/>
        </w:rPr>
      </w:pPr>
      <w:bookmarkStart w:id="43" w:name="_Hlk98851495"/>
      <w:r w:rsidRPr="00A31961">
        <w:rPr>
          <w:color w:val="000000"/>
        </w:rPr>
        <w:t>Standards for Provider</w:t>
      </w:r>
      <w:r w:rsidR="00D52D22" w:rsidRPr="00A31961">
        <w:rPr>
          <w:color w:val="000000"/>
        </w:rPr>
        <w:t>s</w:t>
      </w:r>
      <w:r w:rsidRPr="00A31961">
        <w:rPr>
          <w:color w:val="000000"/>
        </w:rPr>
        <w:t xml:space="preserve"> Manual </w:t>
      </w:r>
      <w:bookmarkEnd w:id="43"/>
      <w:r w:rsidR="003A4035" w:rsidRPr="00A31961">
        <w:rPr>
          <w:color w:val="000000"/>
        </w:rPr>
        <w:fldChar w:fldCharType="begin"/>
      </w:r>
      <w:r w:rsidR="003A4035" w:rsidRPr="00A31961">
        <w:rPr>
          <w:color w:val="000000"/>
        </w:rPr>
        <w:instrText xml:space="preserve"> HYPERLINK "https://twc.texas.gov/standards-manual/vr-sfp-chapter-15" </w:instrText>
      </w:r>
      <w:r w:rsidR="003A4035" w:rsidRPr="00A31961">
        <w:rPr>
          <w:color w:val="000000"/>
        </w:rPr>
        <w:fldChar w:fldCharType="separate"/>
      </w:r>
      <w:r w:rsidR="003A4035" w:rsidRPr="00A31961">
        <w:rPr>
          <w:rStyle w:val="Hyperlink"/>
          <w:color w:val="003399"/>
        </w:rPr>
        <w:t>Chapter 15: Pre-Employment Transition Services</w:t>
      </w:r>
      <w:r w:rsidR="003A4035" w:rsidRPr="00A31961">
        <w:rPr>
          <w:color w:val="000000"/>
        </w:rPr>
        <w:fldChar w:fldCharType="end"/>
      </w:r>
    </w:p>
    <w:p w14:paraId="050A2F37" w14:textId="77777777" w:rsidR="00687891" w:rsidRPr="00687891" w:rsidRDefault="00687891" w:rsidP="00687891">
      <w:pPr>
        <w:pStyle w:val="ListParagraph"/>
        <w:shd w:val="clear" w:color="auto" w:fill="FFFFFF"/>
        <w:spacing w:after="0" w:line="293" w:lineRule="atLeast"/>
        <w:ind w:right="360"/>
        <w:rPr>
          <w:color w:val="000000"/>
        </w:rPr>
      </w:pPr>
    </w:p>
    <w:p w14:paraId="371E8457" w14:textId="0FD66666" w:rsidR="005B4C91" w:rsidRPr="00A31961" w:rsidRDefault="00C307F9" w:rsidP="005B4C91">
      <w:pPr>
        <w:rPr>
          <w:color w:val="000099"/>
        </w:rPr>
      </w:pPr>
      <w:r w:rsidRPr="00A31961">
        <w:rPr>
          <w:rFonts w:eastAsia="Times New Roman"/>
          <w:spacing w:val="0"/>
          <w:kern w:val="0"/>
          <w:lang w:val="en"/>
        </w:rPr>
        <w:t>For more information</w:t>
      </w:r>
      <w:r w:rsidR="00D52D22" w:rsidRPr="00A31961">
        <w:rPr>
          <w:rFonts w:eastAsia="Times New Roman"/>
          <w:spacing w:val="0"/>
          <w:kern w:val="0"/>
          <w:lang w:val="en"/>
        </w:rPr>
        <w:t>,</w:t>
      </w:r>
      <w:r w:rsidRPr="00A31961">
        <w:rPr>
          <w:rFonts w:eastAsia="Times New Roman"/>
          <w:spacing w:val="0"/>
          <w:kern w:val="0"/>
          <w:lang w:val="en"/>
        </w:rPr>
        <w:t xml:space="preserve"> contact</w:t>
      </w:r>
      <w:r w:rsidR="005B4C91" w:rsidRPr="00A31961">
        <w:rPr>
          <w:rFonts w:eastAsia="Times New Roman"/>
          <w:spacing w:val="0"/>
          <w:kern w:val="0"/>
          <w:lang w:val="en"/>
        </w:rPr>
        <w:t xml:space="preserve"> </w:t>
      </w:r>
      <w:hyperlink r:id="rId118" w:history="1">
        <w:r w:rsidR="009C6A0F" w:rsidRPr="00DA12EA">
          <w:rPr>
            <w:rStyle w:val="Hyperlink"/>
            <w:color w:val="003399"/>
          </w:rPr>
          <w:t>VR.Pre-ETS@twc.texas.gov</w:t>
        </w:r>
      </w:hyperlink>
      <w:r w:rsidR="00D61562" w:rsidRPr="00A31961">
        <w:rPr>
          <w:color w:val="000099"/>
        </w:rPr>
        <w:t>.</w:t>
      </w:r>
    </w:p>
    <w:p w14:paraId="6B084308" w14:textId="1C07A039" w:rsidR="00B21C7C" w:rsidRPr="00A31961" w:rsidRDefault="00B21C7C" w:rsidP="00687891">
      <w:pPr>
        <w:pStyle w:val="Heading2"/>
      </w:pPr>
      <w:bookmarkStart w:id="44" w:name="_Toc120623479"/>
      <w:r w:rsidRPr="00A31961">
        <w:t xml:space="preserve">WIOA Section 511 </w:t>
      </w:r>
      <w:r w:rsidR="00796CEB">
        <w:t>Career Counseling</w:t>
      </w:r>
      <w:bookmarkEnd w:id="44"/>
      <w:r w:rsidRPr="00A31961">
        <w:t xml:space="preserve"> </w:t>
      </w:r>
    </w:p>
    <w:p w14:paraId="29E5D078" w14:textId="1E102C3F" w:rsidR="00B21C7C" w:rsidRPr="00A31961" w:rsidRDefault="00B21C7C" w:rsidP="00C307F9">
      <w:r w:rsidRPr="00A31961">
        <w:t xml:space="preserve">Career </w:t>
      </w:r>
      <w:r w:rsidR="00796CEB">
        <w:t>c</w:t>
      </w:r>
      <w:r w:rsidRPr="00A31961">
        <w:t>ounseling for employees with disabilities working in 14c</w:t>
      </w:r>
      <w:r w:rsidR="00D52D22" w:rsidRPr="00A31961">
        <w:t xml:space="preserve"> </w:t>
      </w:r>
      <w:r w:rsidRPr="00A31961">
        <w:t>facilities earning subminimum wage</w:t>
      </w:r>
      <w:r w:rsidR="002A0703" w:rsidRPr="00A31961">
        <w:t>.</w:t>
      </w:r>
    </w:p>
    <w:p w14:paraId="78D0C6C0" w14:textId="2315BC99" w:rsidR="002A0703" w:rsidRDefault="00BA7DF4" w:rsidP="00F073D1">
      <w:pPr>
        <w:shd w:val="clear" w:color="auto" w:fill="FFFFFF"/>
        <w:spacing w:after="0" w:line="293" w:lineRule="atLeast"/>
        <w:ind w:right="360"/>
        <w:rPr>
          <w:rFonts w:eastAsia="Times New Roman"/>
          <w:color w:val="000000"/>
          <w:spacing w:val="0"/>
          <w:kern w:val="0"/>
        </w:rPr>
      </w:pPr>
      <w:r w:rsidRPr="00A31961">
        <w:rPr>
          <w:rFonts w:eastAsia="Times New Roman"/>
          <w:color w:val="000000"/>
          <w:spacing w:val="0"/>
          <w:kern w:val="0"/>
        </w:rPr>
        <w:t xml:space="preserve">For more </w:t>
      </w:r>
      <w:r w:rsidR="00D52D22" w:rsidRPr="00A31961">
        <w:rPr>
          <w:rFonts w:eastAsia="Times New Roman"/>
          <w:color w:val="000000"/>
          <w:spacing w:val="0"/>
          <w:kern w:val="0"/>
        </w:rPr>
        <w:t>information,</w:t>
      </w:r>
      <w:r w:rsidRPr="00A31961">
        <w:rPr>
          <w:rFonts w:eastAsia="Times New Roman"/>
          <w:color w:val="000000"/>
          <w:spacing w:val="0"/>
          <w:kern w:val="0"/>
        </w:rPr>
        <w:t xml:space="preserve"> refer to </w:t>
      </w:r>
      <w:r w:rsidRPr="00A31961">
        <w:t>Vocational Rehabilitation Service</w:t>
      </w:r>
      <w:r w:rsidR="00D52D22" w:rsidRPr="00A31961">
        <w:t>s</w:t>
      </w:r>
      <w:r w:rsidRPr="00A31961">
        <w:t xml:space="preserve"> Manual </w:t>
      </w:r>
      <w:hyperlink r:id="rId119" w:anchor="a309-3" w:history="1">
        <w:r w:rsidRPr="00A31961">
          <w:rPr>
            <w:rFonts w:eastAsia="Times New Roman"/>
            <w:color w:val="003399"/>
            <w:spacing w:val="0"/>
            <w:kern w:val="0"/>
            <w:u w:val="single"/>
          </w:rPr>
          <w:t>A-309-3: Process for Complying with Section 511</w:t>
        </w:r>
      </w:hyperlink>
      <w:r w:rsidRPr="00A31961">
        <w:rPr>
          <w:rFonts w:eastAsia="Times New Roman"/>
          <w:color w:val="000000"/>
          <w:spacing w:val="0"/>
          <w:kern w:val="0"/>
        </w:rPr>
        <w:t>.</w:t>
      </w:r>
    </w:p>
    <w:p w14:paraId="13F10424" w14:textId="77777777" w:rsidR="00F073D1" w:rsidRPr="00F073D1" w:rsidRDefault="00F073D1" w:rsidP="00F073D1">
      <w:pPr>
        <w:shd w:val="clear" w:color="auto" w:fill="FFFFFF"/>
        <w:spacing w:after="0" w:line="293" w:lineRule="atLeast"/>
        <w:ind w:right="360"/>
        <w:rPr>
          <w:rFonts w:eastAsia="Times New Roman"/>
          <w:color w:val="000000"/>
          <w:spacing w:val="0"/>
          <w:kern w:val="0"/>
        </w:rPr>
      </w:pPr>
    </w:p>
    <w:p w14:paraId="15AB9D2B" w14:textId="2038994B" w:rsidR="0047744B" w:rsidRPr="00A31961" w:rsidRDefault="00C307F9" w:rsidP="0047744B">
      <w:pPr>
        <w:spacing w:after="0"/>
        <w:rPr>
          <w:u w:val="single"/>
        </w:rPr>
      </w:pPr>
      <w:r w:rsidRPr="00A31961">
        <w:rPr>
          <w:rFonts w:eastAsia="Times New Roman"/>
          <w:spacing w:val="0"/>
          <w:kern w:val="0"/>
          <w:lang w:val="en"/>
        </w:rPr>
        <w:t>For more information</w:t>
      </w:r>
      <w:r w:rsidR="00D52D22" w:rsidRPr="00A31961">
        <w:rPr>
          <w:rFonts w:eastAsia="Times New Roman"/>
          <w:spacing w:val="0"/>
          <w:kern w:val="0"/>
          <w:lang w:val="en"/>
        </w:rPr>
        <w:t>,</w:t>
      </w:r>
      <w:r w:rsidRPr="00A31961">
        <w:rPr>
          <w:rFonts w:eastAsia="Times New Roman"/>
          <w:spacing w:val="0"/>
          <w:kern w:val="0"/>
          <w:lang w:val="en"/>
        </w:rPr>
        <w:t xml:space="preserve"> contact</w:t>
      </w:r>
      <w:r w:rsidR="00BA7DF4" w:rsidRPr="00A31961">
        <w:rPr>
          <w:rFonts w:eastAsia="Times New Roman"/>
          <w:spacing w:val="0"/>
          <w:kern w:val="0"/>
          <w:lang w:val="en"/>
        </w:rPr>
        <w:t xml:space="preserve"> </w:t>
      </w:r>
      <w:r w:rsidR="0047744B" w:rsidRPr="00A31961">
        <w:t>Jason Peters</w:t>
      </w:r>
      <w:r w:rsidR="00BA7DF4" w:rsidRPr="00A31961">
        <w:t xml:space="preserve"> at</w:t>
      </w:r>
      <w:r w:rsidR="0047744B" w:rsidRPr="00A31961">
        <w:t xml:space="preserve"> </w:t>
      </w:r>
      <w:hyperlink r:id="rId120" w:history="1">
        <w:r w:rsidR="0047744B" w:rsidRPr="00DA12EA">
          <w:rPr>
            <w:rStyle w:val="Hyperlink"/>
            <w:color w:val="003399"/>
          </w:rPr>
          <w:t>jason.peters@twc texas.gov</w:t>
        </w:r>
      </w:hyperlink>
      <w:r w:rsidR="00DA12EA">
        <w:t>.</w:t>
      </w:r>
      <w:r w:rsidR="0047744B" w:rsidRPr="00A31961">
        <w:rPr>
          <w:rStyle w:val="Hyperlink"/>
        </w:rPr>
        <w:t xml:space="preserve"> </w:t>
      </w:r>
    </w:p>
    <w:p w14:paraId="5F225BF4" w14:textId="2B2633F7" w:rsidR="007C17E5" w:rsidRPr="00A31961" w:rsidRDefault="007C17E5" w:rsidP="00A94A91">
      <w:pPr>
        <w:pStyle w:val="Heading2"/>
      </w:pPr>
      <w:bookmarkStart w:id="45" w:name="_Toc120623480"/>
      <w:r w:rsidRPr="00A31961">
        <w:t>Vehicle Modifications Equipment</w:t>
      </w:r>
      <w:bookmarkEnd w:id="45"/>
    </w:p>
    <w:p w14:paraId="6EBF9C6C" w14:textId="77777777" w:rsidR="007C17E5" w:rsidRPr="00A31961" w:rsidRDefault="007C17E5" w:rsidP="00A953C7">
      <w:r w:rsidRPr="00A31961">
        <w:t>Contracted VME and associated installation items purchased for customers includes, but are not limited to:</w:t>
      </w:r>
    </w:p>
    <w:p w14:paraId="47E0C3C2" w14:textId="77777777" w:rsidR="007C17E5" w:rsidRPr="00A31961" w:rsidRDefault="007C17E5" w:rsidP="00BC38ED">
      <w:pPr>
        <w:numPr>
          <w:ilvl w:val="0"/>
          <w:numId w:val="9"/>
        </w:numPr>
        <w:contextualSpacing/>
      </w:pPr>
      <w:r w:rsidRPr="00A31961">
        <w:t>lowered floor conversions;</w:t>
      </w:r>
    </w:p>
    <w:p w14:paraId="14C2D24E" w14:textId="77777777" w:rsidR="007C17E5" w:rsidRPr="00A31961" w:rsidRDefault="007C17E5" w:rsidP="00BC38ED">
      <w:pPr>
        <w:numPr>
          <w:ilvl w:val="0"/>
          <w:numId w:val="9"/>
        </w:numPr>
        <w:contextualSpacing/>
      </w:pPr>
      <w:r w:rsidRPr="00A31961">
        <w:t>mobility aid hoists;</w:t>
      </w:r>
    </w:p>
    <w:p w14:paraId="110AB23C" w14:textId="77777777" w:rsidR="007C17E5" w:rsidRPr="00A31961" w:rsidRDefault="007C17E5" w:rsidP="00BC38ED">
      <w:pPr>
        <w:numPr>
          <w:ilvl w:val="0"/>
          <w:numId w:val="9"/>
        </w:numPr>
        <w:contextualSpacing/>
      </w:pPr>
      <w:r w:rsidRPr="00A31961">
        <w:t>mechanical and electronic primary control systems (hand controls);</w:t>
      </w:r>
    </w:p>
    <w:p w14:paraId="62646E9A" w14:textId="77777777" w:rsidR="007C17E5" w:rsidRPr="00A31961" w:rsidRDefault="007C17E5" w:rsidP="00BC38ED">
      <w:pPr>
        <w:numPr>
          <w:ilvl w:val="0"/>
          <w:numId w:val="9"/>
        </w:numPr>
        <w:contextualSpacing/>
      </w:pPr>
      <w:r w:rsidRPr="00A31961">
        <w:t>reduced effort powered steering;</w:t>
      </w:r>
    </w:p>
    <w:p w14:paraId="41F3FCBC" w14:textId="77777777" w:rsidR="007C17E5" w:rsidRPr="00A31961" w:rsidRDefault="007C17E5" w:rsidP="00BC38ED">
      <w:pPr>
        <w:numPr>
          <w:ilvl w:val="0"/>
          <w:numId w:val="9"/>
        </w:numPr>
        <w:contextualSpacing/>
      </w:pPr>
      <w:r w:rsidRPr="00A31961">
        <w:t>access battery systems;</w:t>
      </w:r>
    </w:p>
    <w:p w14:paraId="48339CA0" w14:textId="77777777" w:rsidR="007C17E5" w:rsidRPr="00A31961" w:rsidRDefault="007C17E5" w:rsidP="00BC38ED">
      <w:pPr>
        <w:numPr>
          <w:ilvl w:val="0"/>
          <w:numId w:val="9"/>
        </w:numPr>
        <w:contextualSpacing/>
      </w:pPr>
      <w:r w:rsidRPr="00A31961">
        <w:t>seating systems; or</w:t>
      </w:r>
    </w:p>
    <w:p w14:paraId="7F0C8847" w14:textId="77777777" w:rsidR="007C17E5" w:rsidRPr="00A31961" w:rsidRDefault="007C17E5" w:rsidP="00BC38ED">
      <w:pPr>
        <w:numPr>
          <w:ilvl w:val="0"/>
          <w:numId w:val="9"/>
        </w:numPr>
        <w:contextualSpacing/>
      </w:pPr>
      <w:r w:rsidRPr="00A31961">
        <w:t>driver and passenger restraint systems.</w:t>
      </w:r>
    </w:p>
    <w:p w14:paraId="32BBFD92" w14:textId="77777777" w:rsidR="00AF13DC" w:rsidRPr="00A31961" w:rsidRDefault="00AF13DC" w:rsidP="00A953C7">
      <w:pPr>
        <w:contextualSpacing/>
      </w:pPr>
    </w:p>
    <w:p w14:paraId="6514659C" w14:textId="2FC03F85" w:rsidR="00AF13DC" w:rsidRPr="00A31961" w:rsidRDefault="007C17E5" w:rsidP="00A953C7">
      <w:pPr>
        <w:contextualSpacing/>
      </w:pPr>
      <w:r w:rsidRPr="00A31961">
        <w:t xml:space="preserve">For more information, refer </w:t>
      </w:r>
      <w:r w:rsidR="00AF13DC" w:rsidRPr="00A31961">
        <w:t>to</w:t>
      </w:r>
      <w:r w:rsidR="008F4206" w:rsidRPr="00A31961">
        <w:t xml:space="preserve"> the policy below</w:t>
      </w:r>
      <w:r w:rsidR="00AF13DC" w:rsidRPr="00A31961">
        <w:t>:</w:t>
      </w:r>
    </w:p>
    <w:p w14:paraId="45A5F1B1" w14:textId="78D62C98" w:rsidR="00AF13DC" w:rsidRPr="00A31961" w:rsidRDefault="007C17E5" w:rsidP="00BC38ED">
      <w:pPr>
        <w:pStyle w:val="ListParagraph"/>
        <w:numPr>
          <w:ilvl w:val="0"/>
          <w:numId w:val="10"/>
        </w:numPr>
      </w:pPr>
      <w:r w:rsidRPr="00A31961">
        <w:lastRenderedPageBreak/>
        <w:t>Vocational Rehabilitation Services Manual</w:t>
      </w:r>
      <w:r w:rsidR="00AF13DC" w:rsidRPr="00A31961">
        <w:t xml:space="preserve"> </w:t>
      </w:r>
      <w:hyperlink r:id="rId121" w:anchor="c204" w:history="1">
        <w:r w:rsidR="00AF13DC" w:rsidRPr="00A31961">
          <w:rPr>
            <w:color w:val="003399"/>
            <w:u w:val="single"/>
            <w:shd w:val="clear" w:color="auto" w:fill="FFFFFF"/>
          </w:rPr>
          <w:t>C-204: Vehicle Modification Services</w:t>
        </w:r>
      </w:hyperlink>
    </w:p>
    <w:p w14:paraId="428776F8" w14:textId="7CB30154" w:rsidR="00AF13DC" w:rsidRPr="00A31961" w:rsidRDefault="00AF13DC" w:rsidP="00335B05">
      <w:pPr>
        <w:pStyle w:val="ListParagraph"/>
        <w:numPr>
          <w:ilvl w:val="0"/>
          <w:numId w:val="10"/>
        </w:numPr>
      </w:pPr>
      <w:r w:rsidRPr="00A31961">
        <w:t xml:space="preserve">Standards for Providers Manual </w:t>
      </w:r>
      <w:hyperlink r:id="rId122" w:history="1">
        <w:r w:rsidRPr="00A31961">
          <w:rPr>
            <w:rFonts w:eastAsia="Times New Roman"/>
            <w:color w:val="003399"/>
            <w:spacing w:val="0"/>
            <w:kern w:val="0"/>
            <w:u w:val="single"/>
          </w:rPr>
          <w:t>Chapter 22: Vehicle Modifications</w:t>
        </w:r>
      </w:hyperlink>
    </w:p>
    <w:p w14:paraId="7E2C26B4" w14:textId="13D6220B" w:rsidR="007C17E5" w:rsidRPr="00A31961" w:rsidRDefault="007C17E5" w:rsidP="00A953C7">
      <w:bookmarkStart w:id="46" w:name="_Hlk99464599"/>
      <w:r w:rsidRPr="00A31961">
        <w:rPr>
          <w:rFonts w:eastAsia="Times New Roman"/>
          <w:spacing w:val="0"/>
          <w:kern w:val="0"/>
          <w:lang w:val="en"/>
        </w:rPr>
        <w:t xml:space="preserve">For more information, </w:t>
      </w:r>
      <w:r w:rsidRPr="00A31961">
        <w:t xml:space="preserve">email </w:t>
      </w:r>
      <w:hyperlink r:id="rId123" w:history="1">
        <w:r w:rsidR="00357E9F" w:rsidRPr="00DA12EA">
          <w:rPr>
            <w:rStyle w:val="Hyperlink"/>
            <w:color w:val="003399"/>
          </w:rPr>
          <w:t>PSART@twc.texas.gov</w:t>
        </w:r>
      </w:hyperlink>
      <w:r w:rsidR="00A953C7" w:rsidRPr="00A31961">
        <w:rPr>
          <w:color w:val="000099"/>
        </w:rPr>
        <w:t>.</w:t>
      </w:r>
    </w:p>
    <w:p w14:paraId="2AE0ED7A" w14:textId="00192162" w:rsidR="00754F0D" w:rsidRPr="00A31961" w:rsidRDefault="00754F0D" w:rsidP="000C4372">
      <w:pPr>
        <w:pStyle w:val="Heading2"/>
      </w:pPr>
      <w:bookmarkStart w:id="47" w:name="_Toc120623481"/>
      <w:bookmarkEnd w:id="46"/>
      <w:r w:rsidRPr="00A31961">
        <w:t>Vocational Rehabilitation Services Manual</w:t>
      </w:r>
      <w:r w:rsidR="00DE5A54" w:rsidRPr="00A31961">
        <w:t xml:space="preserve"> (VRSM)</w:t>
      </w:r>
      <w:bookmarkEnd w:id="47"/>
    </w:p>
    <w:p w14:paraId="756C8361" w14:textId="42B7A54D" w:rsidR="00DE5A54" w:rsidRPr="00A31961" w:rsidRDefault="00DE5A54" w:rsidP="00DE5A54">
      <w:r w:rsidRPr="00A31961">
        <w:t>The VR Services Manual provides published policies and procedures for maintaining compliance with federal and state laws, statutes, and rules or regulations.</w:t>
      </w:r>
    </w:p>
    <w:p w14:paraId="77993741" w14:textId="16EDF816" w:rsidR="00DE5A54" w:rsidRPr="00DA12EA" w:rsidRDefault="000C4372" w:rsidP="00C307F9">
      <w:pPr>
        <w:rPr>
          <w:rFonts w:eastAsia="Times New Roman"/>
          <w:color w:val="003399"/>
          <w:spacing w:val="0"/>
          <w:kern w:val="0"/>
          <w:lang w:val="en"/>
        </w:rPr>
      </w:pPr>
      <w:r>
        <w:t xml:space="preserve">The </w:t>
      </w:r>
      <w:r w:rsidR="00BA7DF4" w:rsidRPr="00A31961">
        <w:t>Vocational Rehabilitation Service</w:t>
      </w:r>
      <w:r w:rsidR="00D52D22" w:rsidRPr="00A31961">
        <w:t>s</w:t>
      </w:r>
      <w:r w:rsidR="00BA7DF4" w:rsidRPr="00A31961">
        <w:t xml:space="preserve"> Manual</w:t>
      </w:r>
      <w:r w:rsidR="00D52D22" w:rsidRPr="00A31961">
        <w:t xml:space="preserve"> is</w:t>
      </w:r>
      <w:r w:rsidR="00BA7DF4" w:rsidRPr="00A31961">
        <w:t xml:space="preserve"> </w:t>
      </w:r>
      <w:r w:rsidR="002E1474" w:rsidRPr="00A31961">
        <w:rPr>
          <w:rFonts w:eastAsia="Times New Roman"/>
          <w:spacing w:val="0"/>
          <w:kern w:val="0"/>
          <w:lang w:val="en"/>
        </w:rPr>
        <w:t>located at:</w:t>
      </w:r>
      <w:r w:rsidR="002E1474" w:rsidRPr="00A31961">
        <w:t xml:space="preserve"> </w:t>
      </w:r>
      <w:hyperlink r:id="rId124" w:history="1">
        <w:r w:rsidR="002E1474" w:rsidRPr="00DA12EA">
          <w:rPr>
            <w:rStyle w:val="Hyperlink"/>
            <w:rFonts w:eastAsia="Times New Roman"/>
            <w:color w:val="003399"/>
            <w:spacing w:val="0"/>
            <w:kern w:val="0"/>
            <w:lang w:val="en"/>
          </w:rPr>
          <w:t>https://twc.texas.gov/vr-services-manual/vrsm-toc</w:t>
        </w:r>
      </w:hyperlink>
      <w:r w:rsidR="002E1474" w:rsidRPr="00DA12EA">
        <w:rPr>
          <w:rFonts w:eastAsia="Times New Roman"/>
          <w:color w:val="003399"/>
          <w:spacing w:val="0"/>
          <w:kern w:val="0"/>
          <w:lang w:val="en"/>
        </w:rPr>
        <w:t xml:space="preserve"> </w:t>
      </w:r>
    </w:p>
    <w:p w14:paraId="2B633BA7" w14:textId="121A544A" w:rsidR="00C307F9" w:rsidRPr="00D31402" w:rsidRDefault="00C307F9" w:rsidP="00C307F9">
      <w:bookmarkStart w:id="48" w:name="_Hlk99452377"/>
      <w:r w:rsidRPr="00A31961">
        <w:rPr>
          <w:rFonts w:eastAsia="Times New Roman"/>
          <w:spacing w:val="0"/>
          <w:kern w:val="0"/>
          <w:lang w:val="en"/>
        </w:rPr>
        <w:t>For more information</w:t>
      </w:r>
      <w:r w:rsidR="00D52D22" w:rsidRPr="00A31961">
        <w:rPr>
          <w:rFonts w:eastAsia="Times New Roman"/>
          <w:spacing w:val="0"/>
          <w:kern w:val="0"/>
          <w:lang w:val="en"/>
        </w:rPr>
        <w:t>,</w:t>
      </w:r>
      <w:r w:rsidRPr="00A31961">
        <w:rPr>
          <w:rFonts w:eastAsia="Times New Roman"/>
          <w:spacing w:val="0"/>
          <w:kern w:val="0"/>
          <w:lang w:val="en"/>
        </w:rPr>
        <w:t xml:space="preserve"> contact</w:t>
      </w:r>
      <w:r w:rsidR="00243D8B" w:rsidRPr="00A31961">
        <w:rPr>
          <w:rFonts w:eastAsia="Times New Roman"/>
          <w:spacing w:val="0"/>
          <w:kern w:val="0"/>
          <w:lang w:val="en"/>
        </w:rPr>
        <w:t xml:space="preserve"> </w:t>
      </w:r>
      <w:r w:rsidR="001D5E49" w:rsidRPr="00A31961">
        <w:rPr>
          <w:rFonts w:eastAsia="Times New Roman"/>
          <w:spacing w:val="0"/>
          <w:kern w:val="0"/>
          <w:lang w:val="en"/>
        </w:rPr>
        <w:t xml:space="preserve">VR Services Manual Support </w:t>
      </w:r>
      <w:r w:rsidR="00243D8B" w:rsidRPr="00A31961">
        <w:rPr>
          <w:rFonts w:eastAsia="Times New Roman"/>
          <w:spacing w:val="0"/>
          <w:kern w:val="0"/>
          <w:lang w:val="en"/>
        </w:rPr>
        <w:t xml:space="preserve">at </w:t>
      </w:r>
      <w:hyperlink r:id="rId125" w:history="1">
        <w:r w:rsidR="000C4372" w:rsidRPr="001D71C4">
          <w:rPr>
            <w:rStyle w:val="Hyperlink"/>
            <w:rFonts w:eastAsia="Times New Roman"/>
            <w:color w:val="003399"/>
            <w:spacing w:val="0"/>
            <w:kern w:val="0"/>
            <w:lang w:val="en"/>
          </w:rPr>
          <w:t>vrsm.support@twc.texas.gov</w:t>
        </w:r>
      </w:hyperlink>
      <w:r w:rsidR="00243D8B" w:rsidRPr="00A31961">
        <w:rPr>
          <w:rFonts w:eastAsia="Times New Roman"/>
          <w:spacing w:val="0"/>
          <w:kern w:val="0"/>
          <w:lang w:val="en"/>
        </w:rPr>
        <w:t>.</w:t>
      </w:r>
    </w:p>
    <w:bookmarkEnd w:id="48"/>
    <w:p w14:paraId="5F83F04E" w14:textId="77777777" w:rsidR="00061BC7" w:rsidRPr="00D31402" w:rsidRDefault="00061BC7" w:rsidP="00061BC7">
      <w:pPr>
        <w:pStyle w:val="Default"/>
      </w:pPr>
    </w:p>
    <w:sectPr w:rsidR="00061BC7" w:rsidRPr="00D31402" w:rsidSect="00F03BB9">
      <w:headerReference w:type="even" r:id="rId126"/>
      <w:headerReference w:type="default" r:id="rId127"/>
      <w:footerReference w:type="even" r:id="rId128"/>
      <w:footerReference w:type="default" r:id="rId129"/>
      <w:headerReference w:type="first" r:id="rId130"/>
      <w:footerReference w:type="first" r:id="rId131"/>
      <w:pgSz w:w="12240" w:h="15840"/>
      <w:pgMar w:top="810" w:right="1440" w:bottom="1440" w:left="1440" w:header="720" w:footer="6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399C" w14:textId="77777777" w:rsidR="00AC1E4F" w:rsidRDefault="00AC1E4F" w:rsidP="00164F42">
      <w:pPr>
        <w:spacing w:after="0" w:line="240" w:lineRule="auto"/>
      </w:pPr>
      <w:r>
        <w:separator/>
      </w:r>
    </w:p>
  </w:endnote>
  <w:endnote w:type="continuationSeparator" w:id="0">
    <w:p w14:paraId="250EC6C8" w14:textId="77777777" w:rsidR="00AC1E4F" w:rsidRDefault="00AC1E4F" w:rsidP="0016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3496" w14:textId="77777777" w:rsidR="003E607A" w:rsidRDefault="003E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A07" w14:textId="466D9FBD" w:rsidR="00164F42" w:rsidRDefault="003340C1">
    <w:pPr>
      <w:pStyle w:val="Footer"/>
    </w:pPr>
    <w:r>
      <w:t>Overview of TWC-VR Services and SME</w:t>
    </w:r>
    <w:r w:rsidR="001F2065">
      <w:t>s</w:t>
    </w:r>
    <w:r w:rsidR="0043024E">
      <w:tab/>
      <w:t xml:space="preserve"> </w:t>
    </w:r>
    <w:r>
      <w:t>(</w:t>
    </w:r>
    <w:r w:rsidR="0043024E">
      <w:t>updated</w:t>
    </w:r>
    <w:r w:rsidR="00DA2840">
      <w:t xml:space="preserve"> </w:t>
    </w:r>
    <w:r w:rsidR="003E607A">
      <w:t>2</w:t>
    </w:r>
    <w:r w:rsidR="009E2FC1">
      <w:t>-1</w:t>
    </w:r>
    <w:r w:rsidR="008C29A5">
      <w:t>5</w:t>
    </w:r>
    <w:r w:rsidR="00DA2840">
      <w:t>-2</w:t>
    </w:r>
    <w:r w:rsidR="003E607A">
      <w:t>3</w:t>
    </w:r>
    <w:r>
      <w:t>)</w:t>
    </w:r>
    <w:r w:rsidR="00164F42">
      <w:tab/>
      <w:t xml:space="preserve">Page </w:t>
    </w:r>
    <w:r w:rsidR="00164F42">
      <w:rPr>
        <w:b/>
        <w:bCs/>
      </w:rPr>
      <w:fldChar w:fldCharType="begin"/>
    </w:r>
    <w:r w:rsidR="00164F42">
      <w:rPr>
        <w:b/>
        <w:bCs/>
      </w:rPr>
      <w:instrText xml:space="preserve"> PAGE  \* Arabic  \* MERGEFORMAT </w:instrText>
    </w:r>
    <w:r w:rsidR="00164F42">
      <w:rPr>
        <w:b/>
        <w:bCs/>
      </w:rPr>
      <w:fldChar w:fldCharType="separate"/>
    </w:r>
    <w:r w:rsidR="00164F42">
      <w:rPr>
        <w:b/>
        <w:bCs/>
        <w:noProof/>
      </w:rPr>
      <w:t>1</w:t>
    </w:r>
    <w:r w:rsidR="00164F42">
      <w:rPr>
        <w:b/>
        <w:bCs/>
      </w:rPr>
      <w:fldChar w:fldCharType="end"/>
    </w:r>
    <w:r w:rsidR="00164F42">
      <w:t xml:space="preserve"> of </w:t>
    </w:r>
    <w:r w:rsidR="00164F42">
      <w:rPr>
        <w:b/>
        <w:bCs/>
      </w:rPr>
      <w:fldChar w:fldCharType="begin"/>
    </w:r>
    <w:r w:rsidR="00164F42">
      <w:rPr>
        <w:b/>
        <w:bCs/>
      </w:rPr>
      <w:instrText xml:space="preserve"> NUMPAGES  \* Arabic  \* MERGEFORMAT </w:instrText>
    </w:r>
    <w:r w:rsidR="00164F42">
      <w:rPr>
        <w:b/>
        <w:bCs/>
      </w:rPr>
      <w:fldChar w:fldCharType="separate"/>
    </w:r>
    <w:r w:rsidR="00164F42">
      <w:rPr>
        <w:b/>
        <w:bCs/>
        <w:noProof/>
      </w:rPr>
      <w:t>2</w:t>
    </w:r>
    <w:r w:rsidR="00164F4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9A54" w14:textId="77777777" w:rsidR="003E607A" w:rsidRDefault="003E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EC4B" w14:textId="77777777" w:rsidR="00AC1E4F" w:rsidRDefault="00AC1E4F" w:rsidP="00164F42">
      <w:pPr>
        <w:spacing w:after="0" w:line="240" w:lineRule="auto"/>
      </w:pPr>
      <w:r>
        <w:separator/>
      </w:r>
    </w:p>
  </w:footnote>
  <w:footnote w:type="continuationSeparator" w:id="0">
    <w:p w14:paraId="54E97703" w14:textId="77777777" w:rsidR="00AC1E4F" w:rsidRDefault="00AC1E4F" w:rsidP="0016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3C4A" w14:textId="77777777" w:rsidR="003E607A" w:rsidRDefault="003E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CFD7" w14:textId="77777777" w:rsidR="003E607A" w:rsidRDefault="003E6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3B72" w14:textId="77777777" w:rsidR="003E607A" w:rsidRDefault="003E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F7A"/>
    <w:multiLevelType w:val="multilevel"/>
    <w:tmpl w:val="B85AC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F6144"/>
    <w:multiLevelType w:val="multilevel"/>
    <w:tmpl w:val="41B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D10D1"/>
    <w:multiLevelType w:val="multilevel"/>
    <w:tmpl w:val="BD1EA37C"/>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10443E09"/>
    <w:multiLevelType w:val="hybridMultilevel"/>
    <w:tmpl w:val="93688C16"/>
    <w:lvl w:ilvl="0" w:tplc="04090001">
      <w:start w:val="1"/>
      <w:numFmt w:val="bullet"/>
      <w:lvlText w:val=""/>
      <w:lvlJc w:val="left"/>
      <w:pPr>
        <w:ind w:left="1335" w:hanging="360"/>
      </w:pPr>
      <w:rPr>
        <w:rFonts w:ascii="Symbol" w:hAnsi="Symbol" w:hint="default"/>
      </w:rPr>
    </w:lvl>
    <w:lvl w:ilvl="1" w:tplc="04090005">
      <w:start w:val="1"/>
      <w:numFmt w:val="bullet"/>
      <w:lvlText w:val=""/>
      <w:lvlJc w:val="left"/>
      <w:pPr>
        <w:ind w:left="2055" w:hanging="360"/>
      </w:pPr>
      <w:rPr>
        <w:rFonts w:ascii="Wingdings" w:hAnsi="Wingdings"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151D3210"/>
    <w:multiLevelType w:val="hybridMultilevel"/>
    <w:tmpl w:val="9232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2C09"/>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F753A"/>
    <w:multiLevelType w:val="multilevel"/>
    <w:tmpl w:val="F67E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1F4"/>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410AD"/>
    <w:multiLevelType w:val="multilevel"/>
    <w:tmpl w:val="FAD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9" w15:restartNumberingAfterBreak="0">
    <w:nsid w:val="2A261BFF"/>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155F6"/>
    <w:multiLevelType w:val="multilevel"/>
    <w:tmpl w:val="31863CDC"/>
    <w:lvl w:ilvl="0">
      <w:start w:val="1"/>
      <w:numFmt w:val="bullet"/>
      <w:lvlText w:val="o"/>
      <w:lvlJc w:val="left"/>
      <w:pPr>
        <w:tabs>
          <w:tab w:val="num" w:pos="1695"/>
        </w:tabs>
        <w:ind w:left="1695" w:hanging="360"/>
      </w:pPr>
      <w:rPr>
        <w:rFonts w:ascii="Courier New" w:hAnsi="Courier New" w:cs="Courier New" w:hint="default"/>
        <w:sz w:val="20"/>
      </w:rPr>
    </w:lvl>
    <w:lvl w:ilvl="1" w:tentative="1">
      <w:start w:val="1"/>
      <w:numFmt w:val="bullet"/>
      <w:lvlText w:val=""/>
      <w:lvlJc w:val="left"/>
      <w:pPr>
        <w:tabs>
          <w:tab w:val="num" w:pos="2415"/>
        </w:tabs>
        <w:ind w:left="2415" w:hanging="360"/>
      </w:pPr>
      <w:rPr>
        <w:rFonts w:ascii="Symbol" w:hAnsi="Symbol" w:hint="default"/>
        <w:sz w:val="20"/>
      </w:rPr>
    </w:lvl>
    <w:lvl w:ilvl="2" w:tentative="1">
      <w:start w:val="1"/>
      <w:numFmt w:val="bullet"/>
      <w:lvlText w:val=""/>
      <w:lvlJc w:val="left"/>
      <w:pPr>
        <w:tabs>
          <w:tab w:val="num" w:pos="3135"/>
        </w:tabs>
        <w:ind w:left="3135" w:hanging="360"/>
      </w:pPr>
      <w:rPr>
        <w:rFonts w:ascii="Symbol" w:hAnsi="Symbol" w:hint="default"/>
        <w:sz w:val="20"/>
      </w:rPr>
    </w:lvl>
    <w:lvl w:ilvl="3" w:tentative="1">
      <w:start w:val="1"/>
      <w:numFmt w:val="bullet"/>
      <w:lvlText w:val=""/>
      <w:lvlJc w:val="left"/>
      <w:pPr>
        <w:tabs>
          <w:tab w:val="num" w:pos="3855"/>
        </w:tabs>
        <w:ind w:left="3855" w:hanging="360"/>
      </w:pPr>
      <w:rPr>
        <w:rFonts w:ascii="Symbol" w:hAnsi="Symbol" w:hint="default"/>
        <w:sz w:val="20"/>
      </w:rPr>
    </w:lvl>
    <w:lvl w:ilvl="4" w:tentative="1">
      <w:start w:val="1"/>
      <w:numFmt w:val="bullet"/>
      <w:lvlText w:val=""/>
      <w:lvlJc w:val="left"/>
      <w:pPr>
        <w:tabs>
          <w:tab w:val="num" w:pos="4575"/>
        </w:tabs>
        <w:ind w:left="4575" w:hanging="360"/>
      </w:pPr>
      <w:rPr>
        <w:rFonts w:ascii="Symbol" w:hAnsi="Symbol" w:hint="default"/>
        <w:sz w:val="20"/>
      </w:rPr>
    </w:lvl>
    <w:lvl w:ilvl="5" w:tentative="1">
      <w:start w:val="1"/>
      <w:numFmt w:val="bullet"/>
      <w:lvlText w:val=""/>
      <w:lvlJc w:val="left"/>
      <w:pPr>
        <w:tabs>
          <w:tab w:val="num" w:pos="5295"/>
        </w:tabs>
        <w:ind w:left="5295" w:hanging="360"/>
      </w:pPr>
      <w:rPr>
        <w:rFonts w:ascii="Symbol" w:hAnsi="Symbol" w:hint="default"/>
        <w:sz w:val="20"/>
      </w:rPr>
    </w:lvl>
    <w:lvl w:ilvl="6" w:tentative="1">
      <w:start w:val="1"/>
      <w:numFmt w:val="bullet"/>
      <w:lvlText w:val=""/>
      <w:lvlJc w:val="left"/>
      <w:pPr>
        <w:tabs>
          <w:tab w:val="num" w:pos="6015"/>
        </w:tabs>
        <w:ind w:left="6015" w:hanging="360"/>
      </w:pPr>
      <w:rPr>
        <w:rFonts w:ascii="Symbol" w:hAnsi="Symbol" w:hint="default"/>
        <w:sz w:val="20"/>
      </w:rPr>
    </w:lvl>
    <w:lvl w:ilvl="7" w:tentative="1">
      <w:start w:val="1"/>
      <w:numFmt w:val="bullet"/>
      <w:lvlText w:val=""/>
      <w:lvlJc w:val="left"/>
      <w:pPr>
        <w:tabs>
          <w:tab w:val="num" w:pos="6735"/>
        </w:tabs>
        <w:ind w:left="6735" w:hanging="360"/>
      </w:pPr>
      <w:rPr>
        <w:rFonts w:ascii="Symbol" w:hAnsi="Symbol" w:hint="default"/>
        <w:sz w:val="20"/>
      </w:rPr>
    </w:lvl>
    <w:lvl w:ilvl="8" w:tentative="1">
      <w:start w:val="1"/>
      <w:numFmt w:val="bullet"/>
      <w:lvlText w:val=""/>
      <w:lvlJc w:val="left"/>
      <w:pPr>
        <w:tabs>
          <w:tab w:val="num" w:pos="7455"/>
        </w:tabs>
        <w:ind w:left="7455" w:hanging="360"/>
      </w:pPr>
      <w:rPr>
        <w:rFonts w:ascii="Symbol" w:hAnsi="Symbol" w:hint="default"/>
        <w:sz w:val="20"/>
      </w:rPr>
    </w:lvl>
  </w:abstractNum>
  <w:abstractNum w:abstractNumId="11" w15:restartNumberingAfterBreak="0">
    <w:nsid w:val="349F641D"/>
    <w:multiLevelType w:val="hybridMultilevel"/>
    <w:tmpl w:val="CCD240BE"/>
    <w:lvl w:ilvl="0" w:tplc="ED78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7CA3"/>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F6DAD"/>
    <w:multiLevelType w:val="hybridMultilevel"/>
    <w:tmpl w:val="8FF6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66E5B"/>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2044A"/>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867CD"/>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C34C72"/>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A060B1"/>
    <w:multiLevelType w:val="multilevel"/>
    <w:tmpl w:val="A40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B268F"/>
    <w:multiLevelType w:val="multilevel"/>
    <w:tmpl w:val="CFD6ECB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5459336F"/>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7C2009"/>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57179"/>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CC3A2B"/>
    <w:multiLevelType w:val="multilevel"/>
    <w:tmpl w:val="3B08145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A34D41"/>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6F54A2"/>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114404"/>
    <w:multiLevelType w:val="multilevel"/>
    <w:tmpl w:val="20D2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A7122D"/>
    <w:multiLevelType w:val="hybridMultilevel"/>
    <w:tmpl w:val="F408563A"/>
    <w:lvl w:ilvl="0" w:tplc="ED78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27316"/>
    <w:multiLevelType w:val="hybridMultilevel"/>
    <w:tmpl w:val="E8442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1A2B34"/>
    <w:multiLevelType w:val="multilevel"/>
    <w:tmpl w:val="269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C5283"/>
    <w:multiLevelType w:val="multilevel"/>
    <w:tmpl w:val="542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ED68E1"/>
    <w:multiLevelType w:val="multilevel"/>
    <w:tmpl w:val="0C5475C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D8277B"/>
    <w:multiLevelType w:val="multilevel"/>
    <w:tmpl w:val="A40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161B0C"/>
    <w:multiLevelType w:val="multilevel"/>
    <w:tmpl w:val="AA54F98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num w:numId="1" w16cid:durableId="1332101885">
    <w:abstractNumId w:val="22"/>
  </w:num>
  <w:num w:numId="2" w16cid:durableId="1462385954">
    <w:abstractNumId w:val="20"/>
  </w:num>
  <w:num w:numId="3" w16cid:durableId="1657107584">
    <w:abstractNumId w:val="19"/>
  </w:num>
  <w:num w:numId="4" w16cid:durableId="124853327">
    <w:abstractNumId w:val="13"/>
  </w:num>
  <w:num w:numId="5" w16cid:durableId="997345268">
    <w:abstractNumId w:val="4"/>
  </w:num>
  <w:num w:numId="6" w16cid:durableId="2029328255">
    <w:abstractNumId w:val="6"/>
  </w:num>
  <w:num w:numId="7" w16cid:durableId="871458362">
    <w:abstractNumId w:val="8"/>
  </w:num>
  <w:num w:numId="8" w16cid:durableId="192772184">
    <w:abstractNumId w:val="31"/>
  </w:num>
  <w:num w:numId="9" w16cid:durableId="1790274697">
    <w:abstractNumId w:val="9"/>
  </w:num>
  <w:num w:numId="10" w16cid:durableId="425157366">
    <w:abstractNumId w:val="16"/>
  </w:num>
  <w:num w:numId="11" w16cid:durableId="1639187861">
    <w:abstractNumId w:val="21"/>
  </w:num>
  <w:num w:numId="12" w16cid:durableId="1039427570">
    <w:abstractNumId w:val="26"/>
  </w:num>
  <w:num w:numId="13" w16cid:durableId="221869283">
    <w:abstractNumId w:val="23"/>
  </w:num>
  <w:num w:numId="14" w16cid:durableId="331955264">
    <w:abstractNumId w:val="27"/>
  </w:num>
  <w:num w:numId="15" w16cid:durableId="987831339">
    <w:abstractNumId w:val="14"/>
  </w:num>
  <w:num w:numId="16" w16cid:durableId="1644848270">
    <w:abstractNumId w:val="24"/>
  </w:num>
  <w:num w:numId="17" w16cid:durableId="1843465921">
    <w:abstractNumId w:val="17"/>
  </w:num>
  <w:num w:numId="18" w16cid:durableId="1490437103">
    <w:abstractNumId w:val="15"/>
  </w:num>
  <w:num w:numId="19" w16cid:durableId="992755855">
    <w:abstractNumId w:val="5"/>
  </w:num>
  <w:num w:numId="20" w16cid:durableId="704870115">
    <w:abstractNumId w:val="32"/>
  </w:num>
  <w:num w:numId="21" w16cid:durableId="416291420">
    <w:abstractNumId w:val="7"/>
  </w:num>
  <w:num w:numId="22" w16cid:durableId="491801729">
    <w:abstractNumId w:val="12"/>
  </w:num>
  <w:num w:numId="23" w16cid:durableId="1238050435">
    <w:abstractNumId w:val="33"/>
  </w:num>
  <w:num w:numId="24" w16cid:durableId="863594751">
    <w:abstractNumId w:val="25"/>
  </w:num>
  <w:num w:numId="25" w16cid:durableId="1086221303">
    <w:abstractNumId w:val="1"/>
  </w:num>
  <w:num w:numId="26" w16cid:durableId="206914230">
    <w:abstractNumId w:val="30"/>
  </w:num>
  <w:num w:numId="27" w16cid:durableId="521551411">
    <w:abstractNumId w:val="34"/>
  </w:num>
  <w:num w:numId="28" w16cid:durableId="538472425">
    <w:abstractNumId w:val="18"/>
  </w:num>
  <w:num w:numId="29" w16cid:durableId="149099318">
    <w:abstractNumId w:val="2"/>
  </w:num>
  <w:num w:numId="30" w16cid:durableId="1636522537">
    <w:abstractNumId w:val="3"/>
  </w:num>
  <w:num w:numId="31" w16cid:durableId="1041318590">
    <w:abstractNumId w:val="10"/>
  </w:num>
  <w:num w:numId="32" w16cid:durableId="1580672510">
    <w:abstractNumId w:val="35"/>
  </w:num>
  <w:num w:numId="33" w16cid:durableId="1477337455">
    <w:abstractNumId w:val="0"/>
  </w:num>
  <w:num w:numId="34" w16cid:durableId="91752321">
    <w:abstractNumId w:val="28"/>
  </w:num>
  <w:num w:numId="35" w16cid:durableId="1241674633">
    <w:abstractNumId w:val="11"/>
  </w:num>
  <w:num w:numId="36" w16cid:durableId="143498317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E0"/>
    <w:rsid w:val="00002FD2"/>
    <w:rsid w:val="00012605"/>
    <w:rsid w:val="00017D2B"/>
    <w:rsid w:val="00032E64"/>
    <w:rsid w:val="0004081D"/>
    <w:rsid w:val="000411A1"/>
    <w:rsid w:val="00050786"/>
    <w:rsid w:val="00061BC7"/>
    <w:rsid w:val="000655E3"/>
    <w:rsid w:val="00067347"/>
    <w:rsid w:val="000733F1"/>
    <w:rsid w:val="00073831"/>
    <w:rsid w:val="00081BB5"/>
    <w:rsid w:val="00082F85"/>
    <w:rsid w:val="00093444"/>
    <w:rsid w:val="000A25C6"/>
    <w:rsid w:val="000A4EDD"/>
    <w:rsid w:val="000B5248"/>
    <w:rsid w:val="000B795F"/>
    <w:rsid w:val="000C14B3"/>
    <w:rsid w:val="000C4372"/>
    <w:rsid w:val="000D5385"/>
    <w:rsid w:val="000F5C5F"/>
    <w:rsid w:val="000F7905"/>
    <w:rsid w:val="00101646"/>
    <w:rsid w:val="001072E2"/>
    <w:rsid w:val="00107BDF"/>
    <w:rsid w:val="0012119B"/>
    <w:rsid w:val="001222BA"/>
    <w:rsid w:val="00124C81"/>
    <w:rsid w:val="00131DE3"/>
    <w:rsid w:val="00135417"/>
    <w:rsid w:val="001367DC"/>
    <w:rsid w:val="00143982"/>
    <w:rsid w:val="00146514"/>
    <w:rsid w:val="00162B27"/>
    <w:rsid w:val="00164F42"/>
    <w:rsid w:val="00187BD6"/>
    <w:rsid w:val="001909A5"/>
    <w:rsid w:val="00193262"/>
    <w:rsid w:val="00197EC2"/>
    <w:rsid w:val="001A5708"/>
    <w:rsid w:val="001B37DE"/>
    <w:rsid w:val="001C0B6D"/>
    <w:rsid w:val="001C1CD5"/>
    <w:rsid w:val="001D4618"/>
    <w:rsid w:val="001D5E49"/>
    <w:rsid w:val="001D71C4"/>
    <w:rsid w:val="001F08E9"/>
    <w:rsid w:val="001F0AF7"/>
    <w:rsid w:val="001F2065"/>
    <w:rsid w:val="002035E1"/>
    <w:rsid w:val="00213B97"/>
    <w:rsid w:val="00216536"/>
    <w:rsid w:val="0021694F"/>
    <w:rsid w:val="00217315"/>
    <w:rsid w:val="0021788E"/>
    <w:rsid w:val="00222615"/>
    <w:rsid w:val="00222FE1"/>
    <w:rsid w:val="00226D46"/>
    <w:rsid w:val="002406EB"/>
    <w:rsid w:val="00242B2A"/>
    <w:rsid w:val="00243D8B"/>
    <w:rsid w:val="0025267A"/>
    <w:rsid w:val="00253911"/>
    <w:rsid w:val="00265ACB"/>
    <w:rsid w:val="0027322A"/>
    <w:rsid w:val="00280636"/>
    <w:rsid w:val="002808F5"/>
    <w:rsid w:val="002867EC"/>
    <w:rsid w:val="00290009"/>
    <w:rsid w:val="00292EE9"/>
    <w:rsid w:val="002A0264"/>
    <w:rsid w:val="002A0703"/>
    <w:rsid w:val="002A10F2"/>
    <w:rsid w:val="002A4442"/>
    <w:rsid w:val="002B4DAC"/>
    <w:rsid w:val="002C33C3"/>
    <w:rsid w:val="002D1528"/>
    <w:rsid w:val="002E1474"/>
    <w:rsid w:val="002E30B0"/>
    <w:rsid w:val="002E58FC"/>
    <w:rsid w:val="002E7DB2"/>
    <w:rsid w:val="002F1906"/>
    <w:rsid w:val="002F711F"/>
    <w:rsid w:val="0030082A"/>
    <w:rsid w:val="003050C5"/>
    <w:rsid w:val="00305C4F"/>
    <w:rsid w:val="0031042E"/>
    <w:rsid w:val="0031481D"/>
    <w:rsid w:val="003155D4"/>
    <w:rsid w:val="00325EC2"/>
    <w:rsid w:val="003340C1"/>
    <w:rsid w:val="0033552A"/>
    <w:rsid w:val="00335B05"/>
    <w:rsid w:val="00337DF2"/>
    <w:rsid w:val="003431E0"/>
    <w:rsid w:val="00352ED4"/>
    <w:rsid w:val="00357E9F"/>
    <w:rsid w:val="003628B5"/>
    <w:rsid w:val="00363EF8"/>
    <w:rsid w:val="003713C5"/>
    <w:rsid w:val="003725AE"/>
    <w:rsid w:val="00391535"/>
    <w:rsid w:val="00396412"/>
    <w:rsid w:val="003A24B8"/>
    <w:rsid w:val="003A2801"/>
    <w:rsid w:val="003A4035"/>
    <w:rsid w:val="003C270D"/>
    <w:rsid w:val="003C35FD"/>
    <w:rsid w:val="003C4F74"/>
    <w:rsid w:val="003D11C4"/>
    <w:rsid w:val="003D69C8"/>
    <w:rsid w:val="003D7E8C"/>
    <w:rsid w:val="003E0795"/>
    <w:rsid w:val="003E607A"/>
    <w:rsid w:val="003E64D2"/>
    <w:rsid w:val="00410DED"/>
    <w:rsid w:val="00413D04"/>
    <w:rsid w:val="0043024E"/>
    <w:rsid w:val="00430C7A"/>
    <w:rsid w:val="00442718"/>
    <w:rsid w:val="0044765C"/>
    <w:rsid w:val="00451D27"/>
    <w:rsid w:val="0045501C"/>
    <w:rsid w:val="00455A19"/>
    <w:rsid w:val="00456309"/>
    <w:rsid w:val="004609EF"/>
    <w:rsid w:val="004643CB"/>
    <w:rsid w:val="0047744B"/>
    <w:rsid w:val="00482F40"/>
    <w:rsid w:val="004875EF"/>
    <w:rsid w:val="00487826"/>
    <w:rsid w:val="00497F36"/>
    <w:rsid w:val="004A002C"/>
    <w:rsid w:val="004B197C"/>
    <w:rsid w:val="004B67E9"/>
    <w:rsid w:val="004C2157"/>
    <w:rsid w:val="004C3D65"/>
    <w:rsid w:val="004C6F18"/>
    <w:rsid w:val="004D1846"/>
    <w:rsid w:val="004D189B"/>
    <w:rsid w:val="004D1BB6"/>
    <w:rsid w:val="004E6E0C"/>
    <w:rsid w:val="004F179A"/>
    <w:rsid w:val="004F37A5"/>
    <w:rsid w:val="004F57AC"/>
    <w:rsid w:val="00506941"/>
    <w:rsid w:val="00513155"/>
    <w:rsid w:val="00516484"/>
    <w:rsid w:val="00517D3D"/>
    <w:rsid w:val="00525210"/>
    <w:rsid w:val="00526E6F"/>
    <w:rsid w:val="005500F5"/>
    <w:rsid w:val="005635A4"/>
    <w:rsid w:val="005649AB"/>
    <w:rsid w:val="005726ED"/>
    <w:rsid w:val="0058193E"/>
    <w:rsid w:val="00591980"/>
    <w:rsid w:val="0059351F"/>
    <w:rsid w:val="005A222A"/>
    <w:rsid w:val="005B14C3"/>
    <w:rsid w:val="005B4C91"/>
    <w:rsid w:val="005B703D"/>
    <w:rsid w:val="005D4DA4"/>
    <w:rsid w:val="005D4E7D"/>
    <w:rsid w:val="005E7C5F"/>
    <w:rsid w:val="00601602"/>
    <w:rsid w:val="00603A5C"/>
    <w:rsid w:val="006056EF"/>
    <w:rsid w:val="00612C33"/>
    <w:rsid w:val="006130A9"/>
    <w:rsid w:val="006252FC"/>
    <w:rsid w:val="00626E9E"/>
    <w:rsid w:val="0063004D"/>
    <w:rsid w:val="006326B6"/>
    <w:rsid w:val="006457E1"/>
    <w:rsid w:val="006529BD"/>
    <w:rsid w:val="0065647D"/>
    <w:rsid w:val="00664ABA"/>
    <w:rsid w:val="00665020"/>
    <w:rsid w:val="006651B3"/>
    <w:rsid w:val="006662D4"/>
    <w:rsid w:val="006766AD"/>
    <w:rsid w:val="00680BB8"/>
    <w:rsid w:val="00687891"/>
    <w:rsid w:val="0069148A"/>
    <w:rsid w:val="00697718"/>
    <w:rsid w:val="006A52D4"/>
    <w:rsid w:val="006A622B"/>
    <w:rsid w:val="006A7296"/>
    <w:rsid w:val="006A7EA1"/>
    <w:rsid w:val="006B320D"/>
    <w:rsid w:val="006C1C58"/>
    <w:rsid w:val="006C266C"/>
    <w:rsid w:val="006C76EA"/>
    <w:rsid w:val="006D6294"/>
    <w:rsid w:val="006E0D8B"/>
    <w:rsid w:val="006F1D0A"/>
    <w:rsid w:val="006F4A0E"/>
    <w:rsid w:val="00704E74"/>
    <w:rsid w:val="00705405"/>
    <w:rsid w:val="0071112C"/>
    <w:rsid w:val="00711A45"/>
    <w:rsid w:val="00714185"/>
    <w:rsid w:val="007147C0"/>
    <w:rsid w:val="0072108A"/>
    <w:rsid w:val="00726FA4"/>
    <w:rsid w:val="007320E6"/>
    <w:rsid w:val="007357A2"/>
    <w:rsid w:val="00736068"/>
    <w:rsid w:val="00752A77"/>
    <w:rsid w:val="00754F0D"/>
    <w:rsid w:val="0076364F"/>
    <w:rsid w:val="00766C61"/>
    <w:rsid w:val="00772C29"/>
    <w:rsid w:val="0078085A"/>
    <w:rsid w:val="00796CEB"/>
    <w:rsid w:val="007A0F75"/>
    <w:rsid w:val="007A2B7C"/>
    <w:rsid w:val="007A5803"/>
    <w:rsid w:val="007B2FD6"/>
    <w:rsid w:val="007C17E5"/>
    <w:rsid w:val="007D3EC0"/>
    <w:rsid w:val="007E3975"/>
    <w:rsid w:val="007F3C42"/>
    <w:rsid w:val="008067FE"/>
    <w:rsid w:val="008106BA"/>
    <w:rsid w:val="00813DB6"/>
    <w:rsid w:val="00823C20"/>
    <w:rsid w:val="008359A5"/>
    <w:rsid w:val="00856D36"/>
    <w:rsid w:val="008778C8"/>
    <w:rsid w:val="00884294"/>
    <w:rsid w:val="00896109"/>
    <w:rsid w:val="008A7E86"/>
    <w:rsid w:val="008B3812"/>
    <w:rsid w:val="008B5B96"/>
    <w:rsid w:val="008C29A5"/>
    <w:rsid w:val="008C5BC0"/>
    <w:rsid w:val="008E1BC5"/>
    <w:rsid w:val="008E67E4"/>
    <w:rsid w:val="008F17F5"/>
    <w:rsid w:val="008F378F"/>
    <w:rsid w:val="008F4206"/>
    <w:rsid w:val="008F5F95"/>
    <w:rsid w:val="008F69A9"/>
    <w:rsid w:val="00902258"/>
    <w:rsid w:val="00902A87"/>
    <w:rsid w:val="00903964"/>
    <w:rsid w:val="009056F9"/>
    <w:rsid w:val="00910822"/>
    <w:rsid w:val="009143A9"/>
    <w:rsid w:val="00930D36"/>
    <w:rsid w:val="00935226"/>
    <w:rsid w:val="0094628C"/>
    <w:rsid w:val="00953D32"/>
    <w:rsid w:val="00957176"/>
    <w:rsid w:val="009572CC"/>
    <w:rsid w:val="00967DE6"/>
    <w:rsid w:val="00976E31"/>
    <w:rsid w:val="00996BCF"/>
    <w:rsid w:val="009B29B4"/>
    <w:rsid w:val="009C6A0F"/>
    <w:rsid w:val="009D10FA"/>
    <w:rsid w:val="009D1D33"/>
    <w:rsid w:val="009E229B"/>
    <w:rsid w:val="009E2FC1"/>
    <w:rsid w:val="009E6FA8"/>
    <w:rsid w:val="009E7D2E"/>
    <w:rsid w:val="009F7BC6"/>
    <w:rsid w:val="00A00EAE"/>
    <w:rsid w:val="00A01A90"/>
    <w:rsid w:val="00A0328A"/>
    <w:rsid w:val="00A26CCC"/>
    <w:rsid w:val="00A30193"/>
    <w:rsid w:val="00A31961"/>
    <w:rsid w:val="00A36BB4"/>
    <w:rsid w:val="00A50518"/>
    <w:rsid w:val="00A50B3C"/>
    <w:rsid w:val="00A52E4C"/>
    <w:rsid w:val="00A61681"/>
    <w:rsid w:val="00A70818"/>
    <w:rsid w:val="00A70876"/>
    <w:rsid w:val="00A75059"/>
    <w:rsid w:val="00A83AB2"/>
    <w:rsid w:val="00A85DBF"/>
    <w:rsid w:val="00A945FC"/>
    <w:rsid w:val="00A94A91"/>
    <w:rsid w:val="00A953C7"/>
    <w:rsid w:val="00AA0B2C"/>
    <w:rsid w:val="00AA3245"/>
    <w:rsid w:val="00AA3418"/>
    <w:rsid w:val="00AC1E4F"/>
    <w:rsid w:val="00AC1FD5"/>
    <w:rsid w:val="00AD372B"/>
    <w:rsid w:val="00AD4BE7"/>
    <w:rsid w:val="00AE1AC7"/>
    <w:rsid w:val="00AE717C"/>
    <w:rsid w:val="00AF13DC"/>
    <w:rsid w:val="00AF17DF"/>
    <w:rsid w:val="00B00166"/>
    <w:rsid w:val="00B014DD"/>
    <w:rsid w:val="00B033A4"/>
    <w:rsid w:val="00B07255"/>
    <w:rsid w:val="00B12756"/>
    <w:rsid w:val="00B1341D"/>
    <w:rsid w:val="00B16A9F"/>
    <w:rsid w:val="00B21C7C"/>
    <w:rsid w:val="00B261C5"/>
    <w:rsid w:val="00B32CAA"/>
    <w:rsid w:val="00B41E02"/>
    <w:rsid w:val="00B45902"/>
    <w:rsid w:val="00B50344"/>
    <w:rsid w:val="00B509FB"/>
    <w:rsid w:val="00B512AB"/>
    <w:rsid w:val="00B542BC"/>
    <w:rsid w:val="00B75016"/>
    <w:rsid w:val="00B76AE8"/>
    <w:rsid w:val="00B772E0"/>
    <w:rsid w:val="00B82518"/>
    <w:rsid w:val="00B94469"/>
    <w:rsid w:val="00B946AB"/>
    <w:rsid w:val="00B97A78"/>
    <w:rsid w:val="00BA7DF4"/>
    <w:rsid w:val="00BB243B"/>
    <w:rsid w:val="00BB2EBD"/>
    <w:rsid w:val="00BC38ED"/>
    <w:rsid w:val="00BC4A6F"/>
    <w:rsid w:val="00BC5A1C"/>
    <w:rsid w:val="00BC712C"/>
    <w:rsid w:val="00BD0149"/>
    <w:rsid w:val="00BD341E"/>
    <w:rsid w:val="00BD5A67"/>
    <w:rsid w:val="00BD7FED"/>
    <w:rsid w:val="00BE5D4F"/>
    <w:rsid w:val="00BE6377"/>
    <w:rsid w:val="00BF192D"/>
    <w:rsid w:val="00BF3DDF"/>
    <w:rsid w:val="00C00324"/>
    <w:rsid w:val="00C007C6"/>
    <w:rsid w:val="00C01B05"/>
    <w:rsid w:val="00C15585"/>
    <w:rsid w:val="00C225ED"/>
    <w:rsid w:val="00C23A20"/>
    <w:rsid w:val="00C23A76"/>
    <w:rsid w:val="00C2431F"/>
    <w:rsid w:val="00C24C65"/>
    <w:rsid w:val="00C307F9"/>
    <w:rsid w:val="00C33751"/>
    <w:rsid w:val="00C35D21"/>
    <w:rsid w:val="00C42242"/>
    <w:rsid w:val="00C46D58"/>
    <w:rsid w:val="00C60DA0"/>
    <w:rsid w:val="00C60FBA"/>
    <w:rsid w:val="00C63ED3"/>
    <w:rsid w:val="00C64313"/>
    <w:rsid w:val="00C65966"/>
    <w:rsid w:val="00C67137"/>
    <w:rsid w:val="00C73829"/>
    <w:rsid w:val="00C74517"/>
    <w:rsid w:val="00C832C5"/>
    <w:rsid w:val="00C90111"/>
    <w:rsid w:val="00C9164B"/>
    <w:rsid w:val="00CB344A"/>
    <w:rsid w:val="00CB6D0F"/>
    <w:rsid w:val="00CC25DE"/>
    <w:rsid w:val="00CC2ED1"/>
    <w:rsid w:val="00CC464C"/>
    <w:rsid w:val="00CC4F57"/>
    <w:rsid w:val="00CD0C5C"/>
    <w:rsid w:val="00CD5C11"/>
    <w:rsid w:val="00CE5B68"/>
    <w:rsid w:val="00CF5B01"/>
    <w:rsid w:val="00D1347F"/>
    <w:rsid w:val="00D143B2"/>
    <w:rsid w:val="00D14765"/>
    <w:rsid w:val="00D22484"/>
    <w:rsid w:val="00D24074"/>
    <w:rsid w:val="00D268A6"/>
    <w:rsid w:val="00D31402"/>
    <w:rsid w:val="00D32E71"/>
    <w:rsid w:val="00D43EC3"/>
    <w:rsid w:val="00D52D22"/>
    <w:rsid w:val="00D61562"/>
    <w:rsid w:val="00D70864"/>
    <w:rsid w:val="00D84D0F"/>
    <w:rsid w:val="00D86EB2"/>
    <w:rsid w:val="00D87069"/>
    <w:rsid w:val="00D87311"/>
    <w:rsid w:val="00D953C9"/>
    <w:rsid w:val="00DA12EA"/>
    <w:rsid w:val="00DA2840"/>
    <w:rsid w:val="00DA72EA"/>
    <w:rsid w:val="00DB0B06"/>
    <w:rsid w:val="00DB1036"/>
    <w:rsid w:val="00DB1084"/>
    <w:rsid w:val="00DC2D58"/>
    <w:rsid w:val="00DC2F3A"/>
    <w:rsid w:val="00DC3796"/>
    <w:rsid w:val="00DC73FD"/>
    <w:rsid w:val="00DC7C1C"/>
    <w:rsid w:val="00DD2058"/>
    <w:rsid w:val="00DD54EB"/>
    <w:rsid w:val="00DE462E"/>
    <w:rsid w:val="00DE5A54"/>
    <w:rsid w:val="00DE647A"/>
    <w:rsid w:val="00DF0FE0"/>
    <w:rsid w:val="00DF78A3"/>
    <w:rsid w:val="00E000D1"/>
    <w:rsid w:val="00E034D3"/>
    <w:rsid w:val="00E03FE2"/>
    <w:rsid w:val="00E062DA"/>
    <w:rsid w:val="00E21D7E"/>
    <w:rsid w:val="00E2209D"/>
    <w:rsid w:val="00E22B8D"/>
    <w:rsid w:val="00E300BB"/>
    <w:rsid w:val="00E313C4"/>
    <w:rsid w:val="00E33821"/>
    <w:rsid w:val="00E37A51"/>
    <w:rsid w:val="00E50D76"/>
    <w:rsid w:val="00E50F6E"/>
    <w:rsid w:val="00E57C57"/>
    <w:rsid w:val="00E6119D"/>
    <w:rsid w:val="00E612A7"/>
    <w:rsid w:val="00E66224"/>
    <w:rsid w:val="00E718AE"/>
    <w:rsid w:val="00E74E31"/>
    <w:rsid w:val="00E825E9"/>
    <w:rsid w:val="00E8540D"/>
    <w:rsid w:val="00E8639C"/>
    <w:rsid w:val="00E92FE0"/>
    <w:rsid w:val="00E93B9E"/>
    <w:rsid w:val="00E96FB1"/>
    <w:rsid w:val="00EA615E"/>
    <w:rsid w:val="00EB11AE"/>
    <w:rsid w:val="00EC352D"/>
    <w:rsid w:val="00EC6EEA"/>
    <w:rsid w:val="00EC78EC"/>
    <w:rsid w:val="00ED23A9"/>
    <w:rsid w:val="00EF473E"/>
    <w:rsid w:val="00F03BB9"/>
    <w:rsid w:val="00F04256"/>
    <w:rsid w:val="00F073D1"/>
    <w:rsid w:val="00F23628"/>
    <w:rsid w:val="00F32CA7"/>
    <w:rsid w:val="00F444E8"/>
    <w:rsid w:val="00F546EC"/>
    <w:rsid w:val="00F56110"/>
    <w:rsid w:val="00F60051"/>
    <w:rsid w:val="00F77F0D"/>
    <w:rsid w:val="00F976B3"/>
    <w:rsid w:val="00FA3424"/>
    <w:rsid w:val="00FB37A6"/>
    <w:rsid w:val="00FB405F"/>
    <w:rsid w:val="00FB7024"/>
    <w:rsid w:val="00FC0393"/>
    <w:rsid w:val="00FC28DF"/>
    <w:rsid w:val="00FD5415"/>
    <w:rsid w:val="00FE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3B8C"/>
  <w15:chartTrackingRefBased/>
  <w15:docId w15:val="{AE3FEF50-325A-40C8-8CD0-B50B2AE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A"/>
  </w:style>
  <w:style w:type="paragraph" w:styleId="Heading1">
    <w:name w:val="heading 1"/>
    <w:basedOn w:val="Normal"/>
    <w:next w:val="Normal"/>
    <w:link w:val="Heading1Char"/>
    <w:uiPriority w:val="9"/>
    <w:qFormat/>
    <w:rsid w:val="001909A5"/>
    <w:pPr>
      <w:keepNext/>
      <w:keepLines/>
      <w:spacing w:before="36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35226"/>
    <w:pPr>
      <w:keepNext/>
      <w:keepLines/>
      <w:spacing w:before="36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rsid w:val="00664ABA"/>
    <w:pPr>
      <w:numPr>
        <w:numId w:val="1"/>
      </w:numPr>
      <w:spacing w:after="120" w:line="240" w:lineRule="auto"/>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rsid w:val="00664ABA"/>
    <w:pPr>
      <w:numPr>
        <w:numId w:val="2"/>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rsid w:val="00664ABA"/>
    <w:pPr>
      <w:numPr>
        <w:numId w:val="3"/>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styleId="Hyperlink">
    <w:name w:val="Hyperlink"/>
    <w:basedOn w:val="DefaultParagraphFont"/>
    <w:uiPriority w:val="99"/>
    <w:unhideWhenUsed/>
    <w:rsid w:val="003431E0"/>
    <w:rPr>
      <w:color w:val="0563C1" w:themeColor="hyperlink"/>
      <w:u w:val="single"/>
    </w:rPr>
  </w:style>
  <w:style w:type="character" w:styleId="UnresolvedMention">
    <w:name w:val="Unresolved Mention"/>
    <w:basedOn w:val="DefaultParagraphFont"/>
    <w:uiPriority w:val="99"/>
    <w:semiHidden/>
    <w:unhideWhenUsed/>
    <w:rsid w:val="003431E0"/>
    <w:rPr>
      <w:color w:val="605E5C"/>
      <w:shd w:val="clear" w:color="auto" w:fill="E1DFDD"/>
    </w:rPr>
  </w:style>
  <w:style w:type="paragraph" w:customStyle="1" w:styleId="Default">
    <w:name w:val="Default"/>
    <w:rsid w:val="005B14C3"/>
    <w:pPr>
      <w:autoSpaceDE w:val="0"/>
      <w:autoSpaceDN w:val="0"/>
      <w:adjustRightInd w:val="0"/>
      <w:spacing w:after="0" w:line="240" w:lineRule="auto"/>
    </w:pPr>
    <w:rPr>
      <w:color w:val="000000"/>
      <w:kern w:val="0"/>
    </w:rPr>
  </w:style>
  <w:style w:type="character" w:customStyle="1" w:styleId="Heading1Char">
    <w:name w:val="Heading 1 Char"/>
    <w:basedOn w:val="DefaultParagraphFont"/>
    <w:link w:val="Heading1"/>
    <w:uiPriority w:val="9"/>
    <w:rsid w:val="001909A5"/>
    <w:rPr>
      <w:rFonts w:eastAsiaTheme="majorEastAsia" w:cstheme="majorBidi"/>
      <w:b/>
      <w:sz w:val="28"/>
      <w:szCs w:val="32"/>
    </w:rPr>
  </w:style>
  <w:style w:type="character" w:styleId="Emphasis">
    <w:name w:val="Emphasis"/>
    <w:basedOn w:val="DefaultParagraphFont"/>
    <w:uiPriority w:val="20"/>
    <w:qFormat/>
    <w:rsid w:val="00F444E8"/>
    <w:rPr>
      <w:i/>
      <w:iCs/>
    </w:rPr>
  </w:style>
  <w:style w:type="paragraph" w:styleId="Title">
    <w:name w:val="Title"/>
    <w:basedOn w:val="Normal"/>
    <w:next w:val="Normal"/>
    <w:link w:val="TitleChar"/>
    <w:uiPriority w:val="10"/>
    <w:qFormat/>
    <w:rsid w:val="006C76EA"/>
    <w:pPr>
      <w:spacing w:after="0" w:line="360" w:lineRule="auto"/>
      <w:contextualSpacing/>
      <w:jc w:val="center"/>
    </w:pPr>
    <w:rPr>
      <w:rFonts w:eastAsiaTheme="majorEastAsia" w:cstheme="majorBidi"/>
      <w:b/>
      <w:sz w:val="36"/>
      <w:szCs w:val="56"/>
    </w:rPr>
  </w:style>
  <w:style w:type="character" w:customStyle="1" w:styleId="TitleChar">
    <w:name w:val="Title Char"/>
    <w:basedOn w:val="DefaultParagraphFont"/>
    <w:link w:val="Title"/>
    <w:uiPriority w:val="10"/>
    <w:rsid w:val="006C76EA"/>
    <w:rPr>
      <w:rFonts w:eastAsiaTheme="majorEastAsia" w:cstheme="majorBidi"/>
      <w:b/>
      <w:sz w:val="36"/>
      <w:szCs w:val="56"/>
    </w:rPr>
  </w:style>
  <w:style w:type="paragraph" w:styleId="NormalWeb">
    <w:name w:val="Normal (Web)"/>
    <w:basedOn w:val="Normal"/>
    <w:uiPriority w:val="99"/>
    <w:unhideWhenUsed/>
    <w:rsid w:val="001A5708"/>
    <w:pPr>
      <w:spacing w:before="100" w:beforeAutospacing="1" w:after="100" w:afterAutospacing="1" w:line="240" w:lineRule="auto"/>
    </w:pPr>
    <w:rPr>
      <w:rFonts w:ascii="Times New Roman" w:eastAsia="Times New Roman" w:hAnsi="Times New Roman" w:cs="Times New Roman"/>
      <w:spacing w:val="0"/>
      <w:kern w:val="0"/>
    </w:rPr>
  </w:style>
  <w:style w:type="character" w:styleId="HTMLAcronym">
    <w:name w:val="HTML Acronym"/>
    <w:basedOn w:val="DefaultParagraphFont"/>
    <w:uiPriority w:val="99"/>
    <w:semiHidden/>
    <w:unhideWhenUsed/>
    <w:rsid w:val="001A5708"/>
  </w:style>
  <w:style w:type="paragraph" w:customStyle="1" w:styleId="zerobottommargin">
    <w:name w:val="zerobottommargin"/>
    <w:basedOn w:val="Normal"/>
    <w:rsid w:val="001A5708"/>
    <w:pPr>
      <w:spacing w:before="100" w:beforeAutospacing="1" w:after="100" w:afterAutospacing="1" w:line="240" w:lineRule="auto"/>
    </w:pPr>
    <w:rPr>
      <w:rFonts w:ascii="Times New Roman" w:eastAsia="Times New Roman" w:hAnsi="Times New Roman" w:cs="Times New Roman"/>
      <w:spacing w:val="0"/>
      <w:kern w:val="0"/>
    </w:rPr>
  </w:style>
  <w:style w:type="character" w:styleId="Strong">
    <w:name w:val="Strong"/>
    <w:basedOn w:val="DefaultParagraphFont"/>
    <w:uiPriority w:val="22"/>
    <w:qFormat/>
    <w:rsid w:val="001A5708"/>
    <w:rPr>
      <w:b/>
      <w:bCs/>
    </w:rPr>
  </w:style>
  <w:style w:type="character" w:styleId="CommentReference">
    <w:name w:val="annotation reference"/>
    <w:basedOn w:val="DefaultParagraphFont"/>
    <w:uiPriority w:val="99"/>
    <w:semiHidden/>
    <w:unhideWhenUsed/>
    <w:rsid w:val="005D4DA4"/>
    <w:rPr>
      <w:sz w:val="16"/>
      <w:szCs w:val="16"/>
    </w:rPr>
  </w:style>
  <w:style w:type="paragraph" w:styleId="CommentText">
    <w:name w:val="annotation text"/>
    <w:basedOn w:val="Normal"/>
    <w:link w:val="CommentTextChar"/>
    <w:uiPriority w:val="99"/>
    <w:semiHidden/>
    <w:unhideWhenUsed/>
    <w:rsid w:val="005D4DA4"/>
    <w:pPr>
      <w:spacing w:line="240" w:lineRule="auto"/>
    </w:pPr>
    <w:rPr>
      <w:sz w:val="20"/>
      <w:szCs w:val="20"/>
    </w:rPr>
  </w:style>
  <w:style w:type="character" w:customStyle="1" w:styleId="CommentTextChar">
    <w:name w:val="Comment Text Char"/>
    <w:basedOn w:val="DefaultParagraphFont"/>
    <w:link w:val="CommentText"/>
    <w:uiPriority w:val="99"/>
    <w:semiHidden/>
    <w:rsid w:val="005D4DA4"/>
    <w:rPr>
      <w:sz w:val="20"/>
      <w:szCs w:val="20"/>
    </w:rPr>
  </w:style>
  <w:style w:type="paragraph" w:styleId="CommentSubject">
    <w:name w:val="annotation subject"/>
    <w:basedOn w:val="CommentText"/>
    <w:next w:val="CommentText"/>
    <w:link w:val="CommentSubjectChar"/>
    <w:uiPriority w:val="99"/>
    <w:semiHidden/>
    <w:unhideWhenUsed/>
    <w:rsid w:val="005D4DA4"/>
    <w:rPr>
      <w:b/>
      <w:bCs/>
    </w:rPr>
  </w:style>
  <w:style w:type="character" w:customStyle="1" w:styleId="CommentSubjectChar">
    <w:name w:val="Comment Subject Char"/>
    <w:basedOn w:val="CommentTextChar"/>
    <w:link w:val="CommentSubject"/>
    <w:uiPriority w:val="99"/>
    <w:semiHidden/>
    <w:rsid w:val="005D4DA4"/>
    <w:rPr>
      <w:b/>
      <w:bCs/>
      <w:sz w:val="20"/>
      <w:szCs w:val="20"/>
    </w:rPr>
  </w:style>
  <w:style w:type="character" w:styleId="FollowedHyperlink">
    <w:name w:val="FollowedHyperlink"/>
    <w:basedOn w:val="DefaultParagraphFont"/>
    <w:uiPriority w:val="99"/>
    <w:semiHidden/>
    <w:unhideWhenUsed/>
    <w:rsid w:val="00280636"/>
    <w:rPr>
      <w:color w:val="954F72" w:themeColor="followedHyperlink"/>
      <w:u w:val="single"/>
    </w:rPr>
  </w:style>
  <w:style w:type="paragraph" w:styleId="Revision">
    <w:name w:val="Revision"/>
    <w:hidden/>
    <w:uiPriority w:val="99"/>
    <w:semiHidden/>
    <w:rsid w:val="007C17E5"/>
    <w:pPr>
      <w:spacing w:after="0" w:line="240" w:lineRule="auto"/>
    </w:pPr>
  </w:style>
  <w:style w:type="paragraph" w:styleId="Header">
    <w:name w:val="header"/>
    <w:basedOn w:val="Normal"/>
    <w:link w:val="HeaderChar"/>
    <w:uiPriority w:val="99"/>
    <w:unhideWhenUsed/>
    <w:rsid w:val="00164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42"/>
  </w:style>
  <w:style w:type="paragraph" w:styleId="Footer">
    <w:name w:val="footer"/>
    <w:basedOn w:val="Normal"/>
    <w:link w:val="FooterChar"/>
    <w:uiPriority w:val="99"/>
    <w:unhideWhenUsed/>
    <w:rsid w:val="0016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42"/>
  </w:style>
  <w:style w:type="paragraph" w:styleId="TOCHeading">
    <w:name w:val="TOC Heading"/>
    <w:basedOn w:val="Heading1"/>
    <w:next w:val="Normal"/>
    <w:uiPriority w:val="39"/>
    <w:unhideWhenUsed/>
    <w:qFormat/>
    <w:rsid w:val="002C33C3"/>
    <w:pPr>
      <w:spacing w:before="240" w:after="0"/>
      <w:outlineLvl w:val="9"/>
    </w:pPr>
    <w:rPr>
      <w:rFonts w:asciiTheme="majorHAnsi" w:hAnsiTheme="majorHAnsi"/>
      <w:b w:val="0"/>
      <w:color w:val="2F5496" w:themeColor="accent1" w:themeShade="BF"/>
      <w:spacing w:val="0"/>
      <w:kern w:val="0"/>
      <w:sz w:val="32"/>
    </w:rPr>
  </w:style>
  <w:style w:type="paragraph" w:styleId="TOC1">
    <w:name w:val="toc 1"/>
    <w:basedOn w:val="Normal"/>
    <w:next w:val="Normal"/>
    <w:autoRedefine/>
    <w:uiPriority w:val="39"/>
    <w:unhideWhenUsed/>
    <w:rsid w:val="002C33C3"/>
    <w:pPr>
      <w:spacing w:after="100"/>
    </w:pPr>
  </w:style>
  <w:style w:type="paragraph" w:styleId="NoSpacing">
    <w:name w:val="No Spacing"/>
    <w:uiPriority w:val="1"/>
    <w:qFormat/>
    <w:rsid w:val="006E0D8B"/>
    <w:pPr>
      <w:spacing w:after="0" w:line="240" w:lineRule="auto"/>
    </w:pPr>
  </w:style>
  <w:style w:type="character" w:customStyle="1" w:styleId="Heading2Char">
    <w:name w:val="Heading 2 Char"/>
    <w:basedOn w:val="DefaultParagraphFont"/>
    <w:link w:val="Heading2"/>
    <w:uiPriority w:val="9"/>
    <w:rsid w:val="00935226"/>
    <w:rPr>
      <w:rFonts w:eastAsiaTheme="majorEastAsia" w:cstheme="majorBidi"/>
      <w:b/>
      <w:sz w:val="28"/>
      <w:szCs w:val="26"/>
    </w:rPr>
  </w:style>
  <w:style w:type="paragraph" w:styleId="TOC2">
    <w:name w:val="toc 2"/>
    <w:basedOn w:val="Normal"/>
    <w:next w:val="Normal"/>
    <w:autoRedefine/>
    <w:uiPriority w:val="39"/>
    <w:unhideWhenUsed/>
    <w:rsid w:val="00E2209D"/>
    <w:pPr>
      <w:spacing w:after="100"/>
      <w:ind w:left="240"/>
    </w:pPr>
  </w:style>
  <w:style w:type="paragraph" w:styleId="TOC3">
    <w:name w:val="toc 3"/>
    <w:basedOn w:val="Normal"/>
    <w:next w:val="Normal"/>
    <w:autoRedefine/>
    <w:uiPriority w:val="39"/>
    <w:unhideWhenUsed/>
    <w:rsid w:val="00E6119D"/>
    <w:pPr>
      <w:spacing w:after="100"/>
      <w:ind w:left="440"/>
    </w:pPr>
    <w:rPr>
      <w:rFonts w:asciiTheme="minorHAnsi" w:eastAsiaTheme="minorEastAsia" w:hAnsiTheme="minorHAnsi" w:cs="Times New Roman"/>
      <w:spacing w:val="0"/>
      <w:kern w:val="0"/>
      <w:sz w:val="22"/>
      <w:szCs w:val="22"/>
    </w:rPr>
  </w:style>
  <w:style w:type="table" w:styleId="TableGrid">
    <w:name w:val="Table Grid"/>
    <w:basedOn w:val="TableNormal"/>
    <w:uiPriority w:val="39"/>
    <w:rsid w:val="0057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726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261">
      <w:bodyDiv w:val="1"/>
      <w:marLeft w:val="0"/>
      <w:marRight w:val="0"/>
      <w:marTop w:val="0"/>
      <w:marBottom w:val="0"/>
      <w:divBdr>
        <w:top w:val="none" w:sz="0" w:space="0" w:color="auto"/>
        <w:left w:val="none" w:sz="0" w:space="0" w:color="auto"/>
        <w:bottom w:val="none" w:sz="0" w:space="0" w:color="auto"/>
        <w:right w:val="none" w:sz="0" w:space="0" w:color="auto"/>
      </w:divBdr>
    </w:div>
    <w:div w:id="115762254">
      <w:bodyDiv w:val="1"/>
      <w:marLeft w:val="0"/>
      <w:marRight w:val="0"/>
      <w:marTop w:val="0"/>
      <w:marBottom w:val="0"/>
      <w:divBdr>
        <w:top w:val="none" w:sz="0" w:space="0" w:color="auto"/>
        <w:left w:val="none" w:sz="0" w:space="0" w:color="auto"/>
        <w:bottom w:val="none" w:sz="0" w:space="0" w:color="auto"/>
        <w:right w:val="none" w:sz="0" w:space="0" w:color="auto"/>
      </w:divBdr>
    </w:div>
    <w:div w:id="116722405">
      <w:bodyDiv w:val="1"/>
      <w:marLeft w:val="0"/>
      <w:marRight w:val="0"/>
      <w:marTop w:val="0"/>
      <w:marBottom w:val="0"/>
      <w:divBdr>
        <w:top w:val="none" w:sz="0" w:space="0" w:color="auto"/>
        <w:left w:val="none" w:sz="0" w:space="0" w:color="auto"/>
        <w:bottom w:val="none" w:sz="0" w:space="0" w:color="auto"/>
        <w:right w:val="none" w:sz="0" w:space="0" w:color="auto"/>
      </w:divBdr>
    </w:div>
    <w:div w:id="156269321">
      <w:bodyDiv w:val="1"/>
      <w:marLeft w:val="0"/>
      <w:marRight w:val="0"/>
      <w:marTop w:val="0"/>
      <w:marBottom w:val="0"/>
      <w:divBdr>
        <w:top w:val="none" w:sz="0" w:space="0" w:color="auto"/>
        <w:left w:val="none" w:sz="0" w:space="0" w:color="auto"/>
        <w:bottom w:val="none" w:sz="0" w:space="0" w:color="auto"/>
        <w:right w:val="none" w:sz="0" w:space="0" w:color="auto"/>
      </w:divBdr>
    </w:div>
    <w:div w:id="190804991">
      <w:bodyDiv w:val="1"/>
      <w:marLeft w:val="0"/>
      <w:marRight w:val="0"/>
      <w:marTop w:val="0"/>
      <w:marBottom w:val="0"/>
      <w:divBdr>
        <w:top w:val="none" w:sz="0" w:space="0" w:color="auto"/>
        <w:left w:val="none" w:sz="0" w:space="0" w:color="auto"/>
        <w:bottom w:val="none" w:sz="0" w:space="0" w:color="auto"/>
        <w:right w:val="none" w:sz="0" w:space="0" w:color="auto"/>
      </w:divBdr>
    </w:div>
    <w:div w:id="294215815">
      <w:bodyDiv w:val="1"/>
      <w:marLeft w:val="0"/>
      <w:marRight w:val="0"/>
      <w:marTop w:val="0"/>
      <w:marBottom w:val="0"/>
      <w:divBdr>
        <w:top w:val="none" w:sz="0" w:space="0" w:color="auto"/>
        <w:left w:val="none" w:sz="0" w:space="0" w:color="auto"/>
        <w:bottom w:val="none" w:sz="0" w:space="0" w:color="auto"/>
        <w:right w:val="none" w:sz="0" w:space="0" w:color="auto"/>
      </w:divBdr>
    </w:div>
    <w:div w:id="300160629">
      <w:bodyDiv w:val="1"/>
      <w:marLeft w:val="0"/>
      <w:marRight w:val="0"/>
      <w:marTop w:val="0"/>
      <w:marBottom w:val="0"/>
      <w:divBdr>
        <w:top w:val="none" w:sz="0" w:space="0" w:color="auto"/>
        <w:left w:val="none" w:sz="0" w:space="0" w:color="auto"/>
        <w:bottom w:val="none" w:sz="0" w:space="0" w:color="auto"/>
        <w:right w:val="none" w:sz="0" w:space="0" w:color="auto"/>
      </w:divBdr>
      <w:divsChild>
        <w:div w:id="1679308350">
          <w:marLeft w:val="0"/>
          <w:marRight w:val="0"/>
          <w:marTop w:val="0"/>
          <w:marBottom w:val="0"/>
          <w:divBdr>
            <w:top w:val="none" w:sz="0" w:space="0" w:color="auto"/>
            <w:left w:val="none" w:sz="0" w:space="0" w:color="auto"/>
            <w:bottom w:val="none" w:sz="0" w:space="0" w:color="auto"/>
            <w:right w:val="none" w:sz="0" w:space="0" w:color="auto"/>
          </w:divBdr>
          <w:divsChild>
            <w:div w:id="2031376116">
              <w:marLeft w:val="0"/>
              <w:marRight w:val="0"/>
              <w:marTop w:val="0"/>
              <w:marBottom w:val="0"/>
              <w:divBdr>
                <w:top w:val="none" w:sz="0" w:space="0" w:color="auto"/>
                <w:left w:val="none" w:sz="0" w:space="0" w:color="auto"/>
                <w:bottom w:val="none" w:sz="0" w:space="0" w:color="auto"/>
                <w:right w:val="none" w:sz="0" w:space="0" w:color="auto"/>
              </w:divBdr>
              <w:divsChild>
                <w:div w:id="48848178">
                  <w:marLeft w:val="0"/>
                  <w:marRight w:val="0"/>
                  <w:marTop w:val="0"/>
                  <w:marBottom w:val="0"/>
                  <w:divBdr>
                    <w:top w:val="none" w:sz="0" w:space="0" w:color="auto"/>
                    <w:left w:val="none" w:sz="0" w:space="0" w:color="auto"/>
                    <w:bottom w:val="none" w:sz="0" w:space="0" w:color="auto"/>
                    <w:right w:val="none" w:sz="0" w:space="0" w:color="auto"/>
                  </w:divBdr>
                  <w:divsChild>
                    <w:div w:id="249392152">
                      <w:marLeft w:val="0"/>
                      <w:marRight w:val="0"/>
                      <w:marTop w:val="0"/>
                      <w:marBottom w:val="0"/>
                      <w:divBdr>
                        <w:top w:val="none" w:sz="0" w:space="0" w:color="auto"/>
                        <w:left w:val="none" w:sz="0" w:space="0" w:color="auto"/>
                        <w:bottom w:val="none" w:sz="0" w:space="0" w:color="auto"/>
                        <w:right w:val="none" w:sz="0" w:space="0" w:color="auto"/>
                      </w:divBdr>
                      <w:divsChild>
                        <w:div w:id="481165622">
                          <w:marLeft w:val="0"/>
                          <w:marRight w:val="0"/>
                          <w:marTop w:val="0"/>
                          <w:marBottom w:val="0"/>
                          <w:divBdr>
                            <w:top w:val="none" w:sz="0" w:space="0" w:color="auto"/>
                            <w:left w:val="none" w:sz="0" w:space="0" w:color="auto"/>
                            <w:bottom w:val="none" w:sz="0" w:space="0" w:color="auto"/>
                            <w:right w:val="none" w:sz="0" w:space="0" w:color="auto"/>
                          </w:divBdr>
                          <w:divsChild>
                            <w:div w:id="1593080664">
                              <w:marLeft w:val="0"/>
                              <w:marRight w:val="0"/>
                              <w:marTop w:val="0"/>
                              <w:marBottom w:val="0"/>
                              <w:divBdr>
                                <w:top w:val="none" w:sz="0" w:space="0" w:color="auto"/>
                                <w:left w:val="none" w:sz="0" w:space="0" w:color="auto"/>
                                <w:bottom w:val="none" w:sz="0" w:space="0" w:color="auto"/>
                                <w:right w:val="none" w:sz="0" w:space="0" w:color="auto"/>
                              </w:divBdr>
                              <w:divsChild>
                                <w:div w:id="268775727">
                                  <w:marLeft w:val="0"/>
                                  <w:marRight w:val="0"/>
                                  <w:marTop w:val="0"/>
                                  <w:marBottom w:val="0"/>
                                  <w:divBdr>
                                    <w:top w:val="none" w:sz="0" w:space="0" w:color="auto"/>
                                    <w:left w:val="none" w:sz="0" w:space="0" w:color="auto"/>
                                    <w:bottom w:val="none" w:sz="0" w:space="0" w:color="auto"/>
                                    <w:right w:val="none" w:sz="0" w:space="0" w:color="auto"/>
                                  </w:divBdr>
                                  <w:divsChild>
                                    <w:div w:id="1681856030">
                                      <w:marLeft w:val="0"/>
                                      <w:marRight w:val="0"/>
                                      <w:marTop w:val="0"/>
                                      <w:marBottom w:val="0"/>
                                      <w:divBdr>
                                        <w:top w:val="none" w:sz="0" w:space="0" w:color="auto"/>
                                        <w:left w:val="none" w:sz="0" w:space="0" w:color="auto"/>
                                        <w:bottom w:val="none" w:sz="0" w:space="0" w:color="auto"/>
                                        <w:right w:val="none" w:sz="0" w:space="0" w:color="auto"/>
                                      </w:divBdr>
                                      <w:divsChild>
                                        <w:div w:id="1615206257">
                                          <w:marLeft w:val="0"/>
                                          <w:marRight w:val="0"/>
                                          <w:marTop w:val="0"/>
                                          <w:marBottom w:val="0"/>
                                          <w:divBdr>
                                            <w:top w:val="none" w:sz="0" w:space="0" w:color="auto"/>
                                            <w:left w:val="none" w:sz="0" w:space="0" w:color="auto"/>
                                            <w:bottom w:val="none" w:sz="0" w:space="0" w:color="auto"/>
                                            <w:right w:val="none" w:sz="0" w:space="0" w:color="auto"/>
                                          </w:divBdr>
                                          <w:divsChild>
                                            <w:div w:id="652024136">
                                              <w:marLeft w:val="0"/>
                                              <w:marRight w:val="0"/>
                                              <w:marTop w:val="0"/>
                                              <w:marBottom w:val="0"/>
                                              <w:divBdr>
                                                <w:top w:val="none" w:sz="0" w:space="0" w:color="auto"/>
                                                <w:left w:val="none" w:sz="0" w:space="0" w:color="auto"/>
                                                <w:bottom w:val="none" w:sz="0" w:space="0" w:color="auto"/>
                                                <w:right w:val="none" w:sz="0" w:space="0" w:color="auto"/>
                                              </w:divBdr>
                                              <w:divsChild>
                                                <w:div w:id="1424299541">
                                                  <w:marLeft w:val="0"/>
                                                  <w:marRight w:val="0"/>
                                                  <w:marTop w:val="0"/>
                                                  <w:marBottom w:val="0"/>
                                                  <w:divBdr>
                                                    <w:top w:val="none" w:sz="0" w:space="0" w:color="auto"/>
                                                    <w:left w:val="none" w:sz="0" w:space="0" w:color="auto"/>
                                                    <w:bottom w:val="none" w:sz="0" w:space="0" w:color="auto"/>
                                                    <w:right w:val="none" w:sz="0" w:space="0" w:color="auto"/>
                                                  </w:divBdr>
                                                  <w:divsChild>
                                                    <w:div w:id="15147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308601">
      <w:bodyDiv w:val="1"/>
      <w:marLeft w:val="0"/>
      <w:marRight w:val="0"/>
      <w:marTop w:val="0"/>
      <w:marBottom w:val="0"/>
      <w:divBdr>
        <w:top w:val="none" w:sz="0" w:space="0" w:color="auto"/>
        <w:left w:val="none" w:sz="0" w:space="0" w:color="auto"/>
        <w:bottom w:val="none" w:sz="0" w:space="0" w:color="auto"/>
        <w:right w:val="none" w:sz="0" w:space="0" w:color="auto"/>
      </w:divBdr>
    </w:div>
    <w:div w:id="509879796">
      <w:bodyDiv w:val="1"/>
      <w:marLeft w:val="0"/>
      <w:marRight w:val="0"/>
      <w:marTop w:val="0"/>
      <w:marBottom w:val="0"/>
      <w:divBdr>
        <w:top w:val="none" w:sz="0" w:space="0" w:color="auto"/>
        <w:left w:val="none" w:sz="0" w:space="0" w:color="auto"/>
        <w:bottom w:val="none" w:sz="0" w:space="0" w:color="auto"/>
        <w:right w:val="none" w:sz="0" w:space="0" w:color="auto"/>
      </w:divBdr>
    </w:div>
    <w:div w:id="536234692">
      <w:bodyDiv w:val="1"/>
      <w:marLeft w:val="0"/>
      <w:marRight w:val="0"/>
      <w:marTop w:val="0"/>
      <w:marBottom w:val="0"/>
      <w:divBdr>
        <w:top w:val="none" w:sz="0" w:space="0" w:color="auto"/>
        <w:left w:val="none" w:sz="0" w:space="0" w:color="auto"/>
        <w:bottom w:val="none" w:sz="0" w:space="0" w:color="auto"/>
        <w:right w:val="none" w:sz="0" w:space="0" w:color="auto"/>
      </w:divBdr>
    </w:div>
    <w:div w:id="542405832">
      <w:bodyDiv w:val="1"/>
      <w:marLeft w:val="0"/>
      <w:marRight w:val="0"/>
      <w:marTop w:val="0"/>
      <w:marBottom w:val="0"/>
      <w:divBdr>
        <w:top w:val="none" w:sz="0" w:space="0" w:color="auto"/>
        <w:left w:val="none" w:sz="0" w:space="0" w:color="auto"/>
        <w:bottom w:val="none" w:sz="0" w:space="0" w:color="auto"/>
        <w:right w:val="none" w:sz="0" w:space="0" w:color="auto"/>
      </w:divBdr>
    </w:div>
    <w:div w:id="565606731">
      <w:bodyDiv w:val="1"/>
      <w:marLeft w:val="0"/>
      <w:marRight w:val="0"/>
      <w:marTop w:val="0"/>
      <w:marBottom w:val="0"/>
      <w:divBdr>
        <w:top w:val="none" w:sz="0" w:space="0" w:color="auto"/>
        <w:left w:val="none" w:sz="0" w:space="0" w:color="auto"/>
        <w:bottom w:val="none" w:sz="0" w:space="0" w:color="auto"/>
        <w:right w:val="none" w:sz="0" w:space="0" w:color="auto"/>
      </w:divBdr>
    </w:div>
    <w:div w:id="582377093">
      <w:bodyDiv w:val="1"/>
      <w:marLeft w:val="0"/>
      <w:marRight w:val="0"/>
      <w:marTop w:val="0"/>
      <w:marBottom w:val="0"/>
      <w:divBdr>
        <w:top w:val="none" w:sz="0" w:space="0" w:color="auto"/>
        <w:left w:val="none" w:sz="0" w:space="0" w:color="auto"/>
        <w:bottom w:val="none" w:sz="0" w:space="0" w:color="auto"/>
        <w:right w:val="none" w:sz="0" w:space="0" w:color="auto"/>
      </w:divBdr>
    </w:div>
    <w:div w:id="690037174">
      <w:bodyDiv w:val="1"/>
      <w:marLeft w:val="0"/>
      <w:marRight w:val="0"/>
      <w:marTop w:val="0"/>
      <w:marBottom w:val="0"/>
      <w:divBdr>
        <w:top w:val="none" w:sz="0" w:space="0" w:color="auto"/>
        <w:left w:val="none" w:sz="0" w:space="0" w:color="auto"/>
        <w:bottom w:val="none" w:sz="0" w:space="0" w:color="auto"/>
        <w:right w:val="none" w:sz="0" w:space="0" w:color="auto"/>
      </w:divBdr>
    </w:div>
    <w:div w:id="720403887">
      <w:bodyDiv w:val="1"/>
      <w:marLeft w:val="0"/>
      <w:marRight w:val="0"/>
      <w:marTop w:val="0"/>
      <w:marBottom w:val="0"/>
      <w:divBdr>
        <w:top w:val="none" w:sz="0" w:space="0" w:color="auto"/>
        <w:left w:val="none" w:sz="0" w:space="0" w:color="auto"/>
        <w:bottom w:val="none" w:sz="0" w:space="0" w:color="auto"/>
        <w:right w:val="none" w:sz="0" w:space="0" w:color="auto"/>
      </w:divBdr>
    </w:div>
    <w:div w:id="865749408">
      <w:bodyDiv w:val="1"/>
      <w:marLeft w:val="0"/>
      <w:marRight w:val="0"/>
      <w:marTop w:val="0"/>
      <w:marBottom w:val="0"/>
      <w:divBdr>
        <w:top w:val="none" w:sz="0" w:space="0" w:color="auto"/>
        <w:left w:val="none" w:sz="0" w:space="0" w:color="auto"/>
        <w:bottom w:val="none" w:sz="0" w:space="0" w:color="auto"/>
        <w:right w:val="none" w:sz="0" w:space="0" w:color="auto"/>
      </w:divBdr>
    </w:div>
    <w:div w:id="875384768">
      <w:bodyDiv w:val="1"/>
      <w:marLeft w:val="0"/>
      <w:marRight w:val="0"/>
      <w:marTop w:val="0"/>
      <w:marBottom w:val="0"/>
      <w:divBdr>
        <w:top w:val="none" w:sz="0" w:space="0" w:color="auto"/>
        <w:left w:val="none" w:sz="0" w:space="0" w:color="auto"/>
        <w:bottom w:val="none" w:sz="0" w:space="0" w:color="auto"/>
        <w:right w:val="none" w:sz="0" w:space="0" w:color="auto"/>
      </w:divBdr>
    </w:div>
    <w:div w:id="887423902">
      <w:bodyDiv w:val="1"/>
      <w:marLeft w:val="0"/>
      <w:marRight w:val="0"/>
      <w:marTop w:val="0"/>
      <w:marBottom w:val="0"/>
      <w:divBdr>
        <w:top w:val="none" w:sz="0" w:space="0" w:color="auto"/>
        <w:left w:val="none" w:sz="0" w:space="0" w:color="auto"/>
        <w:bottom w:val="none" w:sz="0" w:space="0" w:color="auto"/>
        <w:right w:val="none" w:sz="0" w:space="0" w:color="auto"/>
      </w:divBdr>
    </w:div>
    <w:div w:id="953171543">
      <w:bodyDiv w:val="1"/>
      <w:marLeft w:val="0"/>
      <w:marRight w:val="0"/>
      <w:marTop w:val="0"/>
      <w:marBottom w:val="0"/>
      <w:divBdr>
        <w:top w:val="none" w:sz="0" w:space="0" w:color="auto"/>
        <w:left w:val="none" w:sz="0" w:space="0" w:color="auto"/>
        <w:bottom w:val="none" w:sz="0" w:space="0" w:color="auto"/>
        <w:right w:val="none" w:sz="0" w:space="0" w:color="auto"/>
      </w:divBdr>
    </w:div>
    <w:div w:id="962466520">
      <w:bodyDiv w:val="1"/>
      <w:marLeft w:val="0"/>
      <w:marRight w:val="0"/>
      <w:marTop w:val="0"/>
      <w:marBottom w:val="0"/>
      <w:divBdr>
        <w:top w:val="none" w:sz="0" w:space="0" w:color="auto"/>
        <w:left w:val="none" w:sz="0" w:space="0" w:color="auto"/>
        <w:bottom w:val="none" w:sz="0" w:space="0" w:color="auto"/>
        <w:right w:val="none" w:sz="0" w:space="0" w:color="auto"/>
      </w:divBdr>
    </w:div>
    <w:div w:id="980891978">
      <w:bodyDiv w:val="1"/>
      <w:marLeft w:val="0"/>
      <w:marRight w:val="0"/>
      <w:marTop w:val="0"/>
      <w:marBottom w:val="0"/>
      <w:divBdr>
        <w:top w:val="none" w:sz="0" w:space="0" w:color="auto"/>
        <w:left w:val="none" w:sz="0" w:space="0" w:color="auto"/>
        <w:bottom w:val="none" w:sz="0" w:space="0" w:color="auto"/>
        <w:right w:val="none" w:sz="0" w:space="0" w:color="auto"/>
      </w:divBdr>
    </w:div>
    <w:div w:id="999425994">
      <w:bodyDiv w:val="1"/>
      <w:marLeft w:val="0"/>
      <w:marRight w:val="0"/>
      <w:marTop w:val="0"/>
      <w:marBottom w:val="0"/>
      <w:divBdr>
        <w:top w:val="none" w:sz="0" w:space="0" w:color="auto"/>
        <w:left w:val="none" w:sz="0" w:space="0" w:color="auto"/>
        <w:bottom w:val="none" w:sz="0" w:space="0" w:color="auto"/>
        <w:right w:val="none" w:sz="0" w:space="0" w:color="auto"/>
      </w:divBdr>
    </w:div>
    <w:div w:id="1027292323">
      <w:bodyDiv w:val="1"/>
      <w:marLeft w:val="0"/>
      <w:marRight w:val="0"/>
      <w:marTop w:val="0"/>
      <w:marBottom w:val="0"/>
      <w:divBdr>
        <w:top w:val="none" w:sz="0" w:space="0" w:color="auto"/>
        <w:left w:val="none" w:sz="0" w:space="0" w:color="auto"/>
        <w:bottom w:val="none" w:sz="0" w:space="0" w:color="auto"/>
        <w:right w:val="none" w:sz="0" w:space="0" w:color="auto"/>
      </w:divBdr>
    </w:div>
    <w:div w:id="1077484195">
      <w:bodyDiv w:val="1"/>
      <w:marLeft w:val="0"/>
      <w:marRight w:val="0"/>
      <w:marTop w:val="0"/>
      <w:marBottom w:val="0"/>
      <w:divBdr>
        <w:top w:val="none" w:sz="0" w:space="0" w:color="auto"/>
        <w:left w:val="none" w:sz="0" w:space="0" w:color="auto"/>
        <w:bottom w:val="none" w:sz="0" w:space="0" w:color="auto"/>
        <w:right w:val="none" w:sz="0" w:space="0" w:color="auto"/>
      </w:divBdr>
    </w:div>
    <w:div w:id="1219781182">
      <w:bodyDiv w:val="1"/>
      <w:marLeft w:val="0"/>
      <w:marRight w:val="0"/>
      <w:marTop w:val="0"/>
      <w:marBottom w:val="0"/>
      <w:divBdr>
        <w:top w:val="none" w:sz="0" w:space="0" w:color="auto"/>
        <w:left w:val="none" w:sz="0" w:space="0" w:color="auto"/>
        <w:bottom w:val="none" w:sz="0" w:space="0" w:color="auto"/>
        <w:right w:val="none" w:sz="0" w:space="0" w:color="auto"/>
      </w:divBdr>
    </w:div>
    <w:div w:id="1233855779">
      <w:bodyDiv w:val="1"/>
      <w:marLeft w:val="0"/>
      <w:marRight w:val="0"/>
      <w:marTop w:val="0"/>
      <w:marBottom w:val="0"/>
      <w:divBdr>
        <w:top w:val="none" w:sz="0" w:space="0" w:color="auto"/>
        <w:left w:val="none" w:sz="0" w:space="0" w:color="auto"/>
        <w:bottom w:val="none" w:sz="0" w:space="0" w:color="auto"/>
        <w:right w:val="none" w:sz="0" w:space="0" w:color="auto"/>
      </w:divBdr>
    </w:div>
    <w:div w:id="1347370972">
      <w:bodyDiv w:val="1"/>
      <w:marLeft w:val="0"/>
      <w:marRight w:val="0"/>
      <w:marTop w:val="0"/>
      <w:marBottom w:val="0"/>
      <w:divBdr>
        <w:top w:val="none" w:sz="0" w:space="0" w:color="auto"/>
        <w:left w:val="none" w:sz="0" w:space="0" w:color="auto"/>
        <w:bottom w:val="none" w:sz="0" w:space="0" w:color="auto"/>
        <w:right w:val="none" w:sz="0" w:space="0" w:color="auto"/>
      </w:divBdr>
    </w:div>
    <w:div w:id="1415004975">
      <w:bodyDiv w:val="1"/>
      <w:marLeft w:val="0"/>
      <w:marRight w:val="0"/>
      <w:marTop w:val="0"/>
      <w:marBottom w:val="0"/>
      <w:divBdr>
        <w:top w:val="none" w:sz="0" w:space="0" w:color="auto"/>
        <w:left w:val="none" w:sz="0" w:space="0" w:color="auto"/>
        <w:bottom w:val="none" w:sz="0" w:space="0" w:color="auto"/>
        <w:right w:val="none" w:sz="0" w:space="0" w:color="auto"/>
      </w:divBdr>
    </w:div>
    <w:div w:id="1450121006">
      <w:bodyDiv w:val="1"/>
      <w:marLeft w:val="0"/>
      <w:marRight w:val="0"/>
      <w:marTop w:val="0"/>
      <w:marBottom w:val="0"/>
      <w:divBdr>
        <w:top w:val="none" w:sz="0" w:space="0" w:color="auto"/>
        <w:left w:val="none" w:sz="0" w:space="0" w:color="auto"/>
        <w:bottom w:val="none" w:sz="0" w:space="0" w:color="auto"/>
        <w:right w:val="none" w:sz="0" w:space="0" w:color="auto"/>
      </w:divBdr>
    </w:div>
    <w:div w:id="1520436372">
      <w:bodyDiv w:val="1"/>
      <w:marLeft w:val="0"/>
      <w:marRight w:val="0"/>
      <w:marTop w:val="0"/>
      <w:marBottom w:val="0"/>
      <w:divBdr>
        <w:top w:val="none" w:sz="0" w:space="0" w:color="auto"/>
        <w:left w:val="none" w:sz="0" w:space="0" w:color="auto"/>
        <w:bottom w:val="none" w:sz="0" w:space="0" w:color="auto"/>
        <w:right w:val="none" w:sz="0" w:space="0" w:color="auto"/>
      </w:divBdr>
    </w:div>
    <w:div w:id="1550995124">
      <w:bodyDiv w:val="1"/>
      <w:marLeft w:val="0"/>
      <w:marRight w:val="0"/>
      <w:marTop w:val="0"/>
      <w:marBottom w:val="0"/>
      <w:divBdr>
        <w:top w:val="none" w:sz="0" w:space="0" w:color="auto"/>
        <w:left w:val="none" w:sz="0" w:space="0" w:color="auto"/>
        <w:bottom w:val="none" w:sz="0" w:space="0" w:color="auto"/>
        <w:right w:val="none" w:sz="0" w:space="0" w:color="auto"/>
      </w:divBdr>
    </w:div>
    <w:div w:id="1568687117">
      <w:bodyDiv w:val="1"/>
      <w:marLeft w:val="0"/>
      <w:marRight w:val="0"/>
      <w:marTop w:val="0"/>
      <w:marBottom w:val="0"/>
      <w:divBdr>
        <w:top w:val="none" w:sz="0" w:space="0" w:color="auto"/>
        <w:left w:val="none" w:sz="0" w:space="0" w:color="auto"/>
        <w:bottom w:val="none" w:sz="0" w:space="0" w:color="auto"/>
        <w:right w:val="none" w:sz="0" w:space="0" w:color="auto"/>
      </w:divBdr>
    </w:div>
    <w:div w:id="1640571224">
      <w:bodyDiv w:val="1"/>
      <w:marLeft w:val="0"/>
      <w:marRight w:val="0"/>
      <w:marTop w:val="0"/>
      <w:marBottom w:val="0"/>
      <w:divBdr>
        <w:top w:val="none" w:sz="0" w:space="0" w:color="auto"/>
        <w:left w:val="none" w:sz="0" w:space="0" w:color="auto"/>
        <w:bottom w:val="none" w:sz="0" w:space="0" w:color="auto"/>
        <w:right w:val="none" w:sz="0" w:space="0" w:color="auto"/>
      </w:divBdr>
    </w:div>
    <w:div w:id="1678923224">
      <w:bodyDiv w:val="1"/>
      <w:marLeft w:val="0"/>
      <w:marRight w:val="0"/>
      <w:marTop w:val="0"/>
      <w:marBottom w:val="0"/>
      <w:divBdr>
        <w:top w:val="none" w:sz="0" w:space="0" w:color="auto"/>
        <w:left w:val="none" w:sz="0" w:space="0" w:color="auto"/>
        <w:bottom w:val="none" w:sz="0" w:space="0" w:color="auto"/>
        <w:right w:val="none" w:sz="0" w:space="0" w:color="auto"/>
      </w:divBdr>
    </w:div>
    <w:div w:id="1771777248">
      <w:bodyDiv w:val="1"/>
      <w:marLeft w:val="0"/>
      <w:marRight w:val="0"/>
      <w:marTop w:val="0"/>
      <w:marBottom w:val="0"/>
      <w:divBdr>
        <w:top w:val="none" w:sz="0" w:space="0" w:color="auto"/>
        <w:left w:val="none" w:sz="0" w:space="0" w:color="auto"/>
        <w:bottom w:val="none" w:sz="0" w:space="0" w:color="auto"/>
        <w:right w:val="none" w:sz="0" w:space="0" w:color="auto"/>
      </w:divBdr>
    </w:div>
    <w:div w:id="1862091125">
      <w:bodyDiv w:val="1"/>
      <w:marLeft w:val="0"/>
      <w:marRight w:val="0"/>
      <w:marTop w:val="0"/>
      <w:marBottom w:val="0"/>
      <w:divBdr>
        <w:top w:val="none" w:sz="0" w:space="0" w:color="auto"/>
        <w:left w:val="none" w:sz="0" w:space="0" w:color="auto"/>
        <w:bottom w:val="none" w:sz="0" w:space="0" w:color="auto"/>
        <w:right w:val="none" w:sz="0" w:space="0" w:color="auto"/>
      </w:divBdr>
    </w:div>
    <w:div w:id="1866097377">
      <w:bodyDiv w:val="1"/>
      <w:marLeft w:val="0"/>
      <w:marRight w:val="0"/>
      <w:marTop w:val="0"/>
      <w:marBottom w:val="0"/>
      <w:divBdr>
        <w:top w:val="none" w:sz="0" w:space="0" w:color="auto"/>
        <w:left w:val="none" w:sz="0" w:space="0" w:color="auto"/>
        <w:bottom w:val="none" w:sz="0" w:space="0" w:color="auto"/>
        <w:right w:val="none" w:sz="0" w:space="0" w:color="auto"/>
      </w:divBdr>
    </w:div>
    <w:div w:id="1904220447">
      <w:bodyDiv w:val="1"/>
      <w:marLeft w:val="0"/>
      <w:marRight w:val="0"/>
      <w:marTop w:val="0"/>
      <w:marBottom w:val="0"/>
      <w:divBdr>
        <w:top w:val="none" w:sz="0" w:space="0" w:color="auto"/>
        <w:left w:val="none" w:sz="0" w:space="0" w:color="auto"/>
        <w:bottom w:val="none" w:sz="0" w:space="0" w:color="auto"/>
        <w:right w:val="none" w:sz="0" w:space="0" w:color="auto"/>
      </w:divBdr>
    </w:div>
    <w:div w:id="2010400495">
      <w:bodyDiv w:val="1"/>
      <w:marLeft w:val="0"/>
      <w:marRight w:val="0"/>
      <w:marTop w:val="0"/>
      <w:marBottom w:val="0"/>
      <w:divBdr>
        <w:top w:val="none" w:sz="0" w:space="0" w:color="auto"/>
        <w:left w:val="none" w:sz="0" w:space="0" w:color="auto"/>
        <w:bottom w:val="none" w:sz="0" w:space="0" w:color="auto"/>
        <w:right w:val="none" w:sz="0" w:space="0" w:color="auto"/>
      </w:divBdr>
    </w:div>
    <w:div w:id="2042396346">
      <w:bodyDiv w:val="1"/>
      <w:marLeft w:val="0"/>
      <w:marRight w:val="0"/>
      <w:marTop w:val="0"/>
      <w:marBottom w:val="0"/>
      <w:divBdr>
        <w:top w:val="none" w:sz="0" w:space="0" w:color="auto"/>
        <w:left w:val="none" w:sz="0" w:space="0" w:color="auto"/>
        <w:bottom w:val="none" w:sz="0" w:space="0" w:color="auto"/>
        <w:right w:val="none" w:sz="0" w:space="0" w:color="auto"/>
      </w:divBdr>
    </w:div>
    <w:div w:id="20644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c.texas.gov/vr-services-manual/vrsm-c-1300" TargetMode="External"/><Relationship Id="rId21" Type="http://schemas.openxmlformats.org/officeDocument/2006/relationships/hyperlink" Target="https://www.twc.texas.gov/standards-manual/vr-sfp-chapter-11" TargetMode="External"/><Relationship Id="rId42" Type="http://schemas.openxmlformats.org/officeDocument/2006/relationships/hyperlink" Target="https://www.twc.texas.gov/vr-services-manual/vrsm-c-700" TargetMode="External"/><Relationship Id="rId63" Type="http://schemas.openxmlformats.org/officeDocument/2006/relationships/hyperlink" Target="https://www.twc.texas.gov/vr-services-manual/vrsm-c-400" TargetMode="External"/><Relationship Id="rId84" Type="http://schemas.openxmlformats.org/officeDocument/2006/relationships/hyperlink" Target="mailto:garrett.aguillard@twc.texas.gov" TargetMode="External"/><Relationship Id="rId16" Type="http://schemas.openxmlformats.org/officeDocument/2006/relationships/hyperlink" Target="mailto:PSART@twc.texas.gov" TargetMode="External"/><Relationship Id="rId107" Type="http://schemas.openxmlformats.org/officeDocument/2006/relationships/hyperlink" Target="mailto:vr.standards@twc.texas.gov" TargetMode="External"/><Relationship Id="rId11" Type="http://schemas.openxmlformats.org/officeDocument/2006/relationships/hyperlink" Target="https://www.twc.texas.gov/standards-manual/vr-sfp-chapter-08" TargetMode="External"/><Relationship Id="rId32" Type="http://schemas.openxmlformats.org/officeDocument/2006/relationships/hyperlink" Target="https://twc.texas.gov/standards-manual/vr-sfp-chapter-06" TargetMode="External"/><Relationship Id="rId37" Type="http://schemas.openxmlformats.org/officeDocument/2006/relationships/hyperlink" Target="https://www.twc.texas.gov/vr-services-manual/vrsm-c-200" TargetMode="External"/><Relationship Id="rId53" Type="http://schemas.openxmlformats.org/officeDocument/2006/relationships/hyperlink" Target="https://www.twc.texas.gov/standards-manual/vr-sfp-chapter-13" TargetMode="External"/><Relationship Id="rId58" Type="http://schemas.openxmlformats.org/officeDocument/2006/relationships/hyperlink" Target="https://www.twc.texas.gov/vr-services-manual/vrsm-c-1000" TargetMode="External"/><Relationship Id="rId74" Type="http://schemas.openxmlformats.org/officeDocument/2006/relationships/hyperlink" Target="https://www.twc.texas.gov/vr-services-manual/vrsm-c-700" TargetMode="External"/><Relationship Id="rId79" Type="http://schemas.openxmlformats.org/officeDocument/2006/relationships/hyperlink" Target="https://twc.texas.gov/standards-manual/vr-sfp-chapter-04" TargetMode="External"/><Relationship Id="rId102" Type="http://schemas.openxmlformats.org/officeDocument/2006/relationships/hyperlink" Target="mailto:Teryl.Lynn@twc.texas.gov" TargetMode="External"/><Relationship Id="rId123" Type="http://schemas.openxmlformats.org/officeDocument/2006/relationships/hyperlink" Target="mailto:PSART@twc.texas.gov"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apps.twc.state.tx.us/CSC/directory/search.do" TargetMode="External"/><Relationship Id="rId95" Type="http://schemas.openxmlformats.org/officeDocument/2006/relationships/hyperlink" Target="mailto:Nicole.Halliday@twc.texas.gov" TargetMode="External"/><Relationship Id="rId22" Type="http://schemas.openxmlformats.org/officeDocument/2006/relationships/hyperlink" Target="https://www.twc.texas.gov/vr-services-manual/vrsm-c-800" TargetMode="External"/><Relationship Id="rId27" Type="http://schemas.openxmlformats.org/officeDocument/2006/relationships/hyperlink" Target="mailto:vr.medicalservices@twc.texas.gov" TargetMode="External"/><Relationship Id="rId43" Type="http://schemas.openxmlformats.org/officeDocument/2006/relationships/hyperlink" Target="https://www.twc.texas.gov/vr-services-manual/vrsm-c-700" TargetMode="External"/><Relationship Id="rId48" Type="http://schemas.openxmlformats.org/officeDocument/2006/relationships/hyperlink" Target="https://www.twc.texas.gov/vr-services-manual/vrsm-c-700" TargetMode="External"/><Relationship Id="rId64" Type="http://schemas.openxmlformats.org/officeDocument/2006/relationships/hyperlink" Target="https://www.twc.texas.gov/vr-services-manual/vrsm-c-400" TargetMode="External"/><Relationship Id="rId69" Type="http://schemas.openxmlformats.org/officeDocument/2006/relationships/hyperlink" Target="mailto:vr.esbi@twc.texas.gov" TargetMode="External"/><Relationship Id="rId113" Type="http://schemas.openxmlformats.org/officeDocument/2006/relationships/hyperlink" Target="mailto:vrsm.support@twc.texas.gov" TargetMode="External"/><Relationship Id="rId118" Type="http://schemas.openxmlformats.org/officeDocument/2006/relationships/hyperlink" Target="mailto:VR.Pre-ETS@twc.texas.gov" TargetMode="External"/><Relationship Id="rId80" Type="http://schemas.openxmlformats.org/officeDocument/2006/relationships/hyperlink" Target="mailto:laura.villarreal@twc.texas.gov" TargetMode="External"/><Relationship Id="rId85" Type="http://schemas.openxmlformats.org/officeDocument/2006/relationships/hyperlink" Target="http://www.txsmartbuy.com/esbd" TargetMode="External"/><Relationship Id="rId12" Type="http://schemas.openxmlformats.org/officeDocument/2006/relationships/hyperlink" Target="https://www.twc.texas.gov/vr-services-manual/vrsm-c-700" TargetMode="External"/><Relationship Id="rId17" Type="http://schemas.openxmlformats.org/officeDocument/2006/relationships/hyperlink" Target="https://www.twc.texas.gov/standards-manual/vr-sfp-chapter-09" TargetMode="External"/><Relationship Id="rId33" Type="http://schemas.openxmlformats.org/officeDocument/2006/relationships/hyperlink" Target="https://www.twc.texas.gov/vr-services-manual/vrsm-c-700" TargetMode="External"/><Relationship Id="rId38" Type="http://schemas.openxmlformats.org/officeDocument/2006/relationships/hyperlink" Target="https://www.twc.texas.gov/vr-services-manual/vrsm-c-400" TargetMode="External"/><Relationship Id="rId59" Type="http://schemas.openxmlformats.org/officeDocument/2006/relationships/hyperlink" Target="https://www.twc.texas.gov/vr-services-manual/vrsm-c-1000" TargetMode="External"/><Relationship Id="rId103" Type="http://schemas.openxmlformats.org/officeDocument/2006/relationships/hyperlink" Target="mailto:James.Baldwin@twc.texas.gov" TargetMode="External"/><Relationship Id="rId108" Type="http://schemas.openxmlformats.org/officeDocument/2006/relationships/hyperlink" Target="https://www.twc.texas.gov/partners/vocational-rehabilitation-standards-providers-manual" TargetMode="External"/><Relationship Id="rId124" Type="http://schemas.openxmlformats.org/officeDocument/2006/relationships/hyperlink" Target="https://twc.texas.gov/vr-services-manual/vrsm-toc" TargetMode="External"/><Relationship Id="rId129" Type="http://schemas.openxmlformats.org/officeDocument/2006/relationships/footer" Target="footer2.xml"/><Relationship Id="rId54" Type="http://schemas.openxmlformats.org/officeDocument/2006/relationships/hyperlink" Target="https://www.twc.texas.gov/standards-manual/vr-sfp-chapter-14" TargetMode="External"/><Relationship Id="rId70" Type="http://schemas.openxmlformats.org/officeDocument/2006/relationships/hyperlink" Target="mailto:vr.medicalservices@twc.texas.gov.%20" TargetMode="External"/><Relationship Id="rId75" Type="http://schemas.openxmlformats.org/officeDocument/2006/relationships/hyperlink" Target="mailto:vr.medicalservices@twc.texas.gov" TargetMode="External"/><Relationship Id="rId91" Type="http://schemas.openxmlformats.org/officeDocument/2006/relationships/hyperlink" Target="https://www.twc.texas.gov/vr-services-manual/vrsm-c-400" TargetMode="External"/><Relationship Id="rId96" Type="http://schemas.openxmlformats.org/officeDocument/2006/relationships/hyperlink" Target="mailto:Maegan.McAdams@twc.texas.go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wc.texas.gov/standards-manual/vr-sfp-chapter-12" TargetMode="External"/><Relationship Id="rId28" Type="http://schemas.openxmlformats.org/officeDocument/2006/relationships/hyperlink" Target="mailto:cmu.contract.management@twc.texas.gov" TargetMode="External"/><Relationship Id="rId49" Type="http://schemas.openxmlformats.org/officeDocument/2006/relationships/hyperlink" Target="https://www.twc.texas.gov/vr-services-manual/vrsm-c-700" TargetMode="External"/><Relationship Id="rId114" Type="http://schemas.openxmlformats.org/officeDocument/2006/relationships/hyperlink" Target="mailto:nelva.davenport@twc.texas.gov" TargetMode="External"/><Relationship Id="rId119" Type="http://schemas.openxmlformats.org/officeDocument/2006/relationships/hyperlink" Target="https://www.twc.texas.gov/vr-services-manual/vrsm-a-300" TargetMode="External"/><Relationship Id="rId44" Type="http://schemas.openxmlformats.org/officeDocument/2006/relationships/hyperlink" Target="https://www.twc.texas.gov/vr-services-manual/vrsm-c-700" TargetMode="External"/><Relationship Id="rId60" Type="http://schemas.openxmlformats.org/officeDocument/2006/relationships/hyperlink" Target="https://www.twc.texas.gov/vr-services-manual/vrsm-c-1100" TargetMode="External"/><Relationship Id="rId65" Type="http://schemas.openxmlformats.org/officeDocument/2006/relationships/hyperlink" Target="https://www.twc.texas.gov/vr-services-manual/vrsm-c-400" TargetMode="External"/><Relationship Id="rId81" Type="http://schemas.openxmlformats.org/officeDocument/2006/relationships/hyperlink" Target="https://www.twc.texas.gov/standards-manual/vr-sfp-chapter-05" TargetMode="External"/><Relationship Id="rId86" Type="http://schemas.openxmlformats.org/officeDocument/2006/relationships/hyperlink" Target="mailto:consumer.procurement@twc.texas.gov" TargetMode="External"/><Relationship Id="rId130" Type="http://schemas.openxmlformats.org/officeDocument/2006/relationships/header" Target="header3.xml"/><Relationship Id="rId13" Type="http://schemas.openxmlformats.org/officeDocument/2006/relationships/hyperlink" Target="https://www.twc.texas.gov/standards-manual/vr-sfp-chapter-22" TargetMode="External"/><Relationship Id="rId18" Type="http://schemas.openxmlformats.org/officeDocument/2006/relationships/hyperlink" Target="https://www.twc.texas.gov/vr-services-manual/vrsm-c-200" TargetMode="External"/><Relationship Id="rId39" Type="http://schemas.openxmlformats.org/officeDocument/2006/relationships/hyperlink" Target="mailto:PSART@twc.texas.gov" TargetMode="External"/><Relationship Id="rId109" Type="http://schemas.openxmlformats.org/officeDocument/2006/relationships/hyperlink" Target="mailto:vr.standards@twc.texas.gov" TargetMode="External"/><Relationship Id="rId34" Type="http://schemas.openxmlformats.org/officeDocument/2006/relationships/hyperlink" Target="https://twc.texas.gov/standards-manual/vr-sfp-chapter-24" TargetMode="External"/><Relationship Id="rId50" Type="http://schemas.openxmlformats.org/officeDocument/2006/relationships/hyperlink" Target="mailto:vr.medicalservices@twc.texas.gov" TargetMode="External"/><Relationship Id="rId55" Type="http://schemas.openxmlformats.org/officeDocument/2006/relationships/hyperlink" Target="https://www.twc.texas.gov/standards-manual/vr-sfp-chapter-17" TargetMode="External"/><Relationship Id="rId76" Type="http://schemas.openxmlformats.org/officeDocument/2006/relationships/hyperlink" Target="https://www.twc.texas.gov/vr-services-manual/vrsm-c-800" TargetMode="External"/><Relationship Id="rId97" Type="http://schemas.openxmlformats.org/officeDocument/2006/relationships/hyperlink" Target="mailto:Deangela.Guillory@twc.texas.gov" TargetMode="External"/><Relationship Id="rId104" Type="http://schemas.openxmlformats.org/officeDocument/2006/relationships/hyperlink" Target="mailto:Tonja.Dulin@twc.texas.gov" TargetMode="External"/><Relationship Id="rId120" Type="http://schemas.openxmlformats.org/officeDocument/2006/relationships/hyperlink" Target="mailto:jason.peters@twc%20texas.gov" TargetMode="External"/><Relationship Id="rId125" Type="http://schemas.openxmlformats.org/officeDocument/2006/relationships/hyperlink" Target="mailto:vrsm.support@twc.texas.gov" TargetMode="External"/><Relationship Id="rId7" Type="http://schemas.openxmlformats.org/officeDocument/2006/relationships/endnotes" Target="endnotes.xml"/><Relationship Id="rId71" Type="http://schemas.openxmlformats.org/officeDocument/2006/relationships/hyperlink" Target="mailto:oib.info@twc.texas.gov" TargetMode="External"/><Relationship Id="rId92" Type="http://schemas.openxmlformats.org/officeDocument/2006/relationships/hyperlink" Target="mailto:dae.shin@twc.texas.gov" TargetMode="External"/><Relationship Id="rId2" Type="http://schemas.openxmlformats.org/officeDocument/2006/relationships/numbering" Target="numbering.xml"/><Relationship Id="rId29" Type="http://schemas.openxmlformats.org/officeDocument/2006/relationships/hyperlink" Target="https://twc.texas.gov/standards-manual/vr-sfp-chapter-07" TargetMode="External"/><Relationship Id="rId24" Type="http://schemas.openxmlformats.org/officeDocument/2006/relationships/hyperlink" Target="https://www.twc.texas.gov/vr-services-manual/vrsm-c-800" TargetMode="External"/><Relationship Id="rId40" Type="http://schemas.openxmlformats.org/officeDocument/2006/relationships/hyperlink" Target="https://twc.texas.gov/vr-services-manual/vrsm-c-700" TargetMode="External"/><Relationship Id="rId45" Type="http://schemas.openxmlformats.org/officeDocument/2006/relationships/hyperlink" Target="https://www.twc.texas.gov/vr-services-manual/vrsm-c-700" TargetMode="External"/><Relationship Id="rId66" Type="http://schemas.openxmlformats.org/officeDocument/2006/relationships/hyperlink" Target="mailto:vr.standards@twc.texas.gov.%20" TargetMode="External"/><Relationship Id="rId87" Type="http://schemas.openxmlformats.org/officeDocument/2006/relationships/hyperlink" Target="https://twc.texas.gov/standards-manual/vr-sfp-chapter-16" TargetMode="External"/><Relationship Id="rId110" Type="http://schemas.openxmlformats.org/officeDocument/2006/relationships/hyperlink" Target="https://www.twc.texas.gov/chapter-26-benefits-and-work-incentives-counseling-services" TargetMode="External"/><Relationship Id="rId115" Type="http://schemas.openxmlformats.org/officeDocument/2006/relationships/hyperlink" Target="mailto:VR.Standards@twc.texas.gov" TargetMode="External"/><Relationship Id="rId131" Type="http://schemas.openxmlformats.org/officeDocument/2006/relationships/footer" Target="footer3.xml"/><Relationship Id="rId61" Type="http://schemas.openxmlformats.org/officeDocument/2006/relationships/hyperlink" Target="https://www.twc.texas.gov/vr-services-manual/vrsm-c-1200" TargetMode="External"/><Relationship Id="rId82" Type="http://schemas.openxmlformats.org/officeDocument/2006/relationships/hyperlink" Target="https://www.twc.texas.gov/vr-services-manual/vrsm-c-600" TargetMode="External"/><Relationship Id="rId19" Type="http://schemas.openxmlformats.org/officeDocument/2006/relationships/hyperlink" Target="mailto:vr.atu@twc.texas.gov" TargetMode="External"/><Relationship Id="rId14" Type="http://schemas.openxmlformats.org/officeDocument/2006/relationships/hyperlink" Target="https://www.twc.texas.gov/vr-services-manual/vrsm-c-200" TargetMode="External"/><Relationship Id="rId30" Type="http://schemas.openxmlformats.org/officeDocument/2006/relationships/hyperlink" Target="https://twc.texas.gov/vr-services-manual/vrsm-c-700" TargetMode="External"/><Relationship Id="rId35" Type="http://schemas.openxmlformats.org/officeDocument/2006/relationships/hyperlink" Target="https://www.twc.texas.gov/vr-services-manual/vrsm-c-300" TargetMode="External"/><Relationship Id="rId56" Type="http://schemas.openxmlformats.org/officeDocument/2006/relationships/hyperlink" Target="https://www.twc.texas.gov/standards-manual/vr-sfp-chapter-18" TargetMode="External"/><Relationship Id="rId77" Type="http://schemas.openxmlformats.org/officeDocument/2006/relationships/hyperlink" Target="https://www.twc.texas.gov/vr-services-manual/vrsm-c-800" TargetMode="External"/><Relationship Id="rId100" Type="http://schemas.openxmlformats.org/officeDocument/2006/relationships/hyperlink" Target="mailto:Sandra.Davis@twc.texas.gov" TargetMode="External"/><Relationship Id="rId105" Type="http://schemas.openxmlformats.org/officeDocument/2006/relationships/hyperlink" Target="https://www.twc.texas.gov/standards-manual/vr-sfp-chapter-19" TargetMode="External"/><Relationship Id="rId126" Type="http://schemas.openxmlformats.org/officeDocument/2006/relationships/header" Target="header1.xml"/><Relationship Id="rId8" Type="http://schemas.openxmlformats.org/officeDocument/2006/relationships/hyperlink" Target="https://www.twc.texas.gov/vr-services-manual/vrsm-toc" TargetMode="External"/><Relationship Id="rId51" Type="http://schemas.openxmlformats.org/officeDocument/2006/relationships/hyperlink" Target="mailto:PSART@twc.texas.gov" TargetMode="External"/><Relationship Id="rId72" Type="http://schemas.openxmlformats.org/officeDocument/2006/relationships/hyperlink" Target="https://www.twc.texas.gov/vr-services-manual/vrsm-c-200" TargetMode="External"/><Relationship Id="rId93" Type="http://schemas.openxmlformats.org/officeDocument/2006/relationships/hyperlink" Target="mailto:Laresa.Garner@twc.texas.gov" TargetMode="External"/><Relationship Id="rId98" Type="http://schemas.openxmlformats.org/officeDocument/2006/relationships/hyperlink" Target="mailto:Cristobal.Altamirano@twc.texas.gov" TargetMode="External"/><Relationship Id="rId121" Type="http://schemas.openxmlformats.org/officeDocument/2006/relationships/hyperlink" Target="https://www.twc.texas.gov/vr-services-manual/vrsm-c-200" TargetMode="External"/><Relationship Id="rId3" Type="http://schemas.openxmlformats.org/officeDocument/2006/relationships/styles" Target="styles.xml"/><Relationship Id="rId25" Type="http://schemas.openxmlformats.org/officeDocument/2006/relationships/hyperlink" Target="https://www.twc.texas.gov/vr-services-manual/vrsm-c-800" TargetMode="External"/><Relationship Id="rId46" Type="http://schemas.openxmlformats.org/officeDocument/2006/relationships/hyperlink" Target="https://www.twc.texas.gov/vr-services-manual/vrsm-c-700" TargetMode="External"/><Relationship Id="rId67" Type="http://schemas.openxmlformats.org/officeDocument/2006/relationships/hyperlink" Target="https://www.twc.texas.gov/standards-manual/vr-sfp-chapter-21" TargetMode="External"/><Relationship Id="rId116" Type="http://schemas.openxmlformats.org/officeDocument/2006/relationships/hyperlink" Target="http://www.texasworkforce.org/vr-services-manual/vrsm-a-300" TargetMode="External"/><Relationship Id="rId20" Type="http://schemas.openxmlformats.org/officeDocument/2006/relationships/hyperlink" Target="https://www.twc.texas.gov/vr-services-manual/vrsm-c-800" TargetMode="External"/><Relationship Id="rId41" Type="http://schemas.openxmlformats.org/officeDocument/2006/relationships/hyperlink" Target="https://www.twc.texas.gov/vr-services-manual/vrsm-c-700" TargetMode="External"/><Relationship Id="rId62" Type="http://schemas.openxmlformats.org/officeDocument/2006/relationships/hyperlink" Target="https://www.twc.texas.gov/vr-services-manual/vrsm-c-400" TargetMode="External"/><Relationship Id="rId83" Type="http://schemas.openxmlformats.org/officeDocument/2006/relationships/hyperlink" Target="https://www.twc.texas.gov/vr-services-manual/vrsm-c-600" TargetMode="External"/><Relationship Id="rId88" Type="http://schemas.openxmlformats.org/officeDocument/2006/relationships/hyperlink" Target="https://www.twc.texas.gov/vr-services-manual/vrsm-c-400" TargetMode="External"/><Relationship Id="rId111" Type="http://schemas.openxmlformats.org/officeDocument/2006/relationships/hyperlink" Target="mailto:smurf.inquiries@twc.texas.gov" TargetMode="External"/><Relationship Id="rId132" Type="http://schemas.openxmlformats.org/officeDocument/2006/relationships/fontTable" Target="fontTable.xml"/><Relationship Id="rId15" Type="http://schemas.openxmlformats.org/officeDocument/2006/relationships/hyperlink" Target="https://www.twc.texas.gov/vr-services-manual/vrsm-c-200" TargetMode="External"/><Relationship Id="rId36" Type="http://schemas.openxmlformats.org/officeDocument/2006/relationships/hyperlink" Target="mailto:vr.dhh@twc.texas.gov" TargetMode="External"/><Relationship Id="rId57" Type="http://schemas.openxmlformats.org/officeDocument/2006/relationships/hyperlink" Target="https://www.twc.texas.gov/standards-manual/vr-sfp-chapter-19" TargetMode="External"/><Relationship Id="rId106" Type="http://schemas.openxmlformats.org/officeDocument/2006/relationships/hyperlink" Target="https://www.twc.texas.gov/vr-services-manual/vrsm-c-1100" TargetMode="External"/><Relationship Id="rId127" Type="http://schemas.openxmlformats.org/officeDocument/2006/relationships/header" Target="header2.xml"/><Relationship Id="rId10" Type="http://schemas.openxmlformats.org/officeDocument/2006/relationships/hyperlink" Target="mailto:vr.standards@twc.texas.gov" TargetMode="External"/><Relationship Id="rId31" Type="http://schemas.openxmlformats.org/officeDocument/2006/relationships/hyperlink" Target="mailto:lisa.golden@twc.texas.gov" TargetMode="External"/><Relationship Id="rId52" Type="http://schemas.openxmlformats.org/officeDocument/2006/relationships/hyperlink" Target="https://www.twc.texas.gov/standards-manual/vr-sfp-chapter-04" TargetMode="External"/><Relationship Id="rId73" Type="http://schemas.openxmlformats.org/officeDocument/2006/relationships/hyperlink" Target="mailto:PSART@twc.texas.gov" TargetMode="External"/><Relationship Id="rId78" Type="http://schemas.openxmlformats.org/officeDocument/2006/relationships/hyperlink" Target="https://www.twc.texas.gov/standards-manual/vr-sfp-chapter-20" TargetMode="External"/><Relationship Id="rId94" Type="http://schemas.openxmlformats.org/officeDocument/2006/relationships/hyperlink" Target="mailto:Tarra.Earvin@twc.texas.gov" TargetMode="External"/><Relationship Id="rId99" Type="http://schemas.openxmlformats.org/officeDocument/2006/relationships/hyperlink" Target="mailto:Mike.Lawson@twc.texas.gov" TargetMode="External"/><Relationship Id="rId101" Type="http://schemas.openxmlformats.org/officeDocument/2006/relationships/hyperlink" Target="mailto:Elizabeth.Kapeller@twc.texas.gov" TargetMode="External"/><Relationship Id="rId122" Type="http://schemas.openxmlformats.org/officeDocument/2006/relationships/hyperlink" Target="https://www.twc.texas.gov/standards-manual/vr-sfp-chapter-22" TargetMode="External"/><Relationship Id="rId4" Type="http://schemas.openxmlformats.org/officeDocument/2006/relationships/settings" Target="settings.xml"/><Relationship Id="rId9" Type="http://schemas.openxmlformats.org/officeDocument/2006/relationships/hyperlink" Target="https://www.twc.texas.gov/partners/vocational-rehabilitation-standards-providers-manual" TargetMode="External"/><Relationship Id="rId26" Type="http://schemas.openxmlformats.org/officeDocument/2006/relationships/hyperlink" Target="mailto:davin.davis@twc.texas.gov" TargetMode="External"/><Relationship Id="rId47" Type="http://schemas.openxmlformats.org/officeDocument/2006/relationships/hyperlink" Target="https://www.twc.texas.gov/vr-services-manual/vrsm-c-700" TargetMode="External"/><Relationship Id="rId68" Type="http://schemas.openxmlformats.org/officeDocument/2006/relationships/hyperlink" Target="https://www.twc.texas.gov/vr-services-manual/vrsm-c-700" TargetMode="External"/><Relationship Id="rId89" Type="http://schemas.openxmlformats.org/officeDocument/2006/relationships/hyperlink" Target="mailto:VR.Pre-ETS@twc.state.tx.us" TargetMode="External"/><Relationship Id="rId112" Type="http://schemas.openxmlformats.org/officeDocument/2006/relationships/hyperlink" Target="https://www.twc.texas.gov/vr-services-manual/vrsm-c-1400"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14F6-283A-4465-9041-51666FD5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TWC-VR Services &amp; Subject Matter Experts (SMEs)</dc:title>
  <dc:subject/>
  <dc:creator>DocuSignProject@twcgov.onmicrosoft.com</dc:creator>
  <cp:keywords>Texas Workforce Commission Vocational Rehabiliation Division</cp:keywords>
  <dc:description/>
  <cp:lastModifiedBy>Scott,W.J.</cp:lastModifiedBy>
  <cp:revision>5</cp:revision>
  <dcterms:created xsi:type="dcterms:W3CDTF">2023-02-13T21:18:00Z</dcterms:created>
  <dcterms:modified xsi:type="dcterms:W3CDTF">2023-02-16T16:25:00Z</dcterms:modified>
</cp:coreProperties>
</file>